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C36" w:rsidRPr="002D3948" w:rsidRDefault="00F663B5" w:rsidP="009118E0">
      <w:pPr>
        <w:ind w:left="0"/>
        <w:rPr>
          <w:szCs w:val="24"/>
        </w:rPr>
        <w:sectPr w:rsidR="00973C36" w:rsidRPr="002D3948" w:rsidSect="002C5AB8">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170"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2D3948">
        <w:rPr>
          <w:noProof/>
          <w:szCs w:val="24"/>
          <w:lang w:eastAsia="tr-TR"/>
        </w:rPr>
        <w:drawing>
          <wp:anchor distT="0" distB="0" distL="114300" distR="114300" simplePos="0" relativeHeight="251659264" behindDoc="1" locked="0" layoutInCell="1" allowOverlap="1" wp14:anchorId="42FB5F7D" wp14:editId="408B072A">
            <wp:simplePos x="0" y="0"/>
            <wp:positionH relativeFrom="margin">
              <wp:posOffset>-510359</wp:posOffset>
            </wp:positionH>
            <wp:positionV relativeFrom="margin">
              <wp:posOffset>74658</wp:posOffset>
            </wp:positionV>
            <wp:extent cx="6803390" cy="135826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4">
                      <a:extLst>
                        <a:ext uri="{28A0092B-C50C-407E-A947-70E740481C1C}">
                          <a14:useLocalDpi xmlns:a14="http://schemas.microsoft.com/office/drawing/2010/main" val="0"/>
                        </a:ext>
                      </a:extLst>
                    </a:blip>
                    <a:srcRect l="1157" t="1030" r="1951" b="85577"/>
                    <a:stretch/>
                  </pic:blipFill>
                  <pic:spPr bwMode="auto">
                    <a:xfrm>
                      <a:off x="0" y="0"/>
                      <a:ext cx="6803390" cy="1358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04CE" w:rsidRPr="002D3948" w:rsidRDefault="00E104CE" w:rsidP="00973C36">
      <w:pPr>
        <w:ind w:left="0"/>
        <w:rPr>
          <w:szCs w:val="24"/>
        </w:rPr>
      </w:pPr>
    </w:p>
    <w:p w:rsidR="00E104CE" w:rsidRPr="002D3948" w:rsidRDefault="00E104CE" w:rsidP="00F663B5">
      <w:pPr>
        <w:spacing w:line="360" w:lineRule="auto"/>
        <w:rPr>
          <w:szCs w:val="24"/>
        </w:rPr>
      </w:pPr>
    </w:p>
    <w:p w:rsidR="00763BBC" w:rsidRPr="002D3948" w:rsidRDefault="003A4480" w:rsidP="00F663B5">
      <w:pPr>
        <w:spacing w:line="360" w:lineRule="auto"/>
        <w:ind w:left="7080" w:firstLine="708"/>
        <w:jc w:val="center"/>
        <w:rPr>
          <w:rFonts w:ascii="Bahnschrift SemiBold" w:hAnsi="Bahnschrift SemiBold"/>
          <w:color w:val="FF0000"/>
          <w:szCs w:val="24"/>
        </w:rPr>
      </w:pPr>
      <w:sdt>
        <w:sdtPr>
          <w:rPr>
            <w:rFonts w:ascii="Bahnschrift SemiBold" w:hAnsi="Bahnschrift SemiBold"/>
            <w:color w:val="FF0000"/>
            <w:szCs w:val="24"/>
          </w:rPr>
          <w:alias w:val="Lütfen tarih seçiniz"/>
          <w:tag w:val="Tarih seçizin"/>
          <w:id w:val="-1310167506"/>
          <w:placeholder>
            <w:docPart w:val="F813C179722B45A5BFB4E16D042D5E4F"/>
          </w:placeholder>
          <w:date w:fullDate="2022-09-01T00:00:00Z">
            <w:dateFormat w:val="d.MM.yyyy"/>
            <w:lid w:val="tr-TR"/>
            <w:storeMappedDataAs w:val="dateTime"/>
            <w:calendar w:val="gregorian"/>
          </w:date>
        </w:sdtPr>
        <w:sdtEndPr/>
        <w:sdtContent>
          <w:r w:rsidR="001E7625">
            <w:rPr>
              <w:rFonts w:ascii="Bahnschrift SemiBold" w:hAnsi="Bahnschrift SemiBold"/>
              <w:color w:val="FF0000"/>
              <w:szCs w:val="24"/>
            </w:rPr>
            <w:t>1.09.2022</w:t>
          </w:r>
        </w:sdtContent>
      </w:sdt>
    </w:p>
    <w:p w:rsidR="001C4AFC" w:rsidRPr="002D3948" w:rsidRDefault="00F663B5" w:rsidP="00BE41C8">
      <w:pPr>
        <w:spacing w:after="0" w:line="360" w:lineRule="auto"/>
        <w:ind w:left="0"/>
        <w:rPr>
          <w:szCs w:val="24"/>
        </w:rPr>
      </w:pPr>
      <w:r w:rsidRPr="002D3948">
        <w:rPr>
          <w:rFonts w:ascii="Arial Narrow" w:hAnsi="Arial Narrow"/>
          <w:color w:val="7F7F7F" w:themeColor="text1" w:themeTint="80"/>
          <w:sz w:val="28"/>
          <w:szCs w:val="24"/>
        </w:rPr>
        <w:t xml:space="preserve">                                                                 </w:t>
      </w:r>
      <w:r w:rsidR="00BE41C8" w:rsidRPr="002D3948">
        <w:rPr>
          <w:rFonts w:ascii="Arial Narrow" w:hAnsi="Arial Narrow"/>
          <w:color w:val="7F7F7F" w:themeColor="text1" w:themeTint="80"/>
          <w:sz w:val="28"/>
          <w:szCs w:val="24"/>
        </w:rPr>
        <w:t xml:space="preserve">                             </w:t>
      </w:r>
    </w:p>
    <w:p w:rsidR="001C4AFC" w:rsidRPr="002D3948" w:rsidRDefault="001C4AFC" w:rsidP="001C4AFC">
      <w:pPr>
        <w:rPr>
          <w:szCs w:val="24"/>
        </w:rPr>
      </w:pPr>
    </w:p>
    <w:p w:rsidR="008363C6" w:rsidRDefault="00032962" w:rsidP="00032962">
      <w:pPr>
        <w:spacing w:line="360" w:lineRule="auto"/>
        <w:ind w:left="-397" w:right="-397"/>
        <w:jc w:val="center"/>
        <w:rPr>
          <w:b/>
          <w:szCs w:val="24"/>
        </w:rPr>
      </w:pPr>
      <w:r>
        <w:rPr>
          <w:b/>
          <w:szCs w:val="24"/>
        </w:rPr>
        <w:t>29 EYLÜL 2022 DÜNYA KALP GÜNÜ</w:t>
      </w:r>
    </w:p>
    <w:p w:rsidR="002C6CDE" w:rsidRPr="002C6CDE" w:rsidRDefault="00A43A6E" w:rsidP="002C6CDE">
      <w:pPr>
        <w:spacing w:before="0" w:after="120" w:line="360" w:lineRule="auto"/>
        <w:ind w:left="0" w:right="-397"/>
        <w:jc w:val="both"/>
        <w:rPr>
          <w:szCs w:val="24"/>
        </w:rPr>
      </w:pPr>
      <w:r w:rsidRPr="002C6CDE">
        <w:rPr>
          <w:szCs w:val="24"/>
        </w:rPr>
        <w:t xml:space="preserve">Tüm dünyada yılda 17 milyon kişi yaşamını kalp ve damar hastalıklarına bağlı nedenlerden kaybedilmektedir. </w:t>
      </w:r>
      <w:r w:rsidR="003C0E4D" w:rsidRPr="002C6CDE">
        <w:rPr>
          <w:szCs w:val="24"/>
        </w:rPr>
        <w:t xml:space="preserve">Türkiye'deki toplam </w:t>
      </w:r>
      <w:r w:rsidRPr="002C6CDE">
        <w:rPr>
          <w:szCs w:val="24"/>
        </w:rPr>
        <w:t>ö</w:t>
      </w:r>
      <w:r w:rsidR="003C0E4D" w:rsidRPr="002C6CDE">
        <w:rPr>
          <w:szCs w:val="24"/>
        </w:rPr>
        <w:t>lümlerin %86’sından Bulaşıcı Olmayan Hastalıklar (BOH) sorumludur.</w:t>
      </w:r>
      <w:r w:rsidRPr="002C6CDE">
        <w:rPr>
          <w:szCs w:val="24"/>
        </w:rPr>
        <w:t xml:space="preserve"> </w:t>
      </w:r>
      <w:r w:rsidR="003C0E4D" w:rsidRPr="002C6CDE">
        <w:rPr>
          <w:szCs w:val="24"/>
        </w:rPr>
        <w:t xml:space="preserve">Kalp ve damar hastalıkları (KDH), bir numaralı ölüm nedenidir. Bulaşıcı olmayan hastalıklarının %47'si </w:t>
      </w:r>
      <w:proofErr w:type="spellStart"/>
      <w:r w:rsidR="003C0E4D" w:rsidRPr="002C6CDE">
        <w:rPr>
          <w:szCs w:val="24"/>
        </w:rPr>
        <w:t>KDH’dan</w:t>
      </w:r>
      <w:proofErr w:type="spellEnd"/>
      <w:r w:rsidR="003C0E4D" w:rsidRPr="002C6CDE">
        <w:rPr>
          <w:szCs w:val="24"/>
        </w:rPr>
        <w:t xml:space="preserve"> kaynaklanmaktadır. </w:t>
      </w:r>
    </w:p>
    <w:p w:rsidR="000D4745" w:rsidRPr="002C6CDE" w:rsidRDefault="00032962" w:rsidP="002C6CDE">
      <w:pPr>
        <w:spacing w:before="0" w:after="120" w:line="360" w:lineRule="auto"/>
        <w:ind w:left="0" w:right="-397"/>
        <w:jc w:val="both"/>
        <w:rPr>
          <w:szCs w:val="24"/>
        </w:rPr>
      </w:pPr>
      <w:proofErr w:type="spellStart"/>
      <w:r w:rsidRPr="002C6CDE">
        <w:rPr>
          <w:szCs w:val="24"/>
        </w:rPr>
        <w:t>Kardiyovasküler</w:t>
      </w:r>
      <w:proofErr w:type="spellEnd"/>
      <w:r w:rsidRPr="002C6CDE">
        <w:rPr>
          <w:szCs w:val="24"/>
        </w:rPr>
        <w:t xml:space="preserve"> hastalıklar </w:t>
      </w:r>
      <w:r w:rsidR="00711C06" w:rsidRPr="002C6CDE">
        <w:rPr>
          <w:szCs w:val="24"/>
        </w:rPr>
        <w:t xml:space="preserve">değiştirilebilir </w:t>
      </w:r>
      <w:r w:rsidRPr="002C6CDE">
        <w:rPr>
          <w:szCs w:val="24"/>
        </w:rPr>
        <w:t xml:space="preserve">risk faktörleriyle mücadele edilerek engellenebilir. Dünya Sağlık Örgütü uygun yaşam tarzı değişiklikleri ve </w:t>
      </w:r>
      <w:r w:rsidR="00767F18" w:rsidRPr="002C6CDE">
        <w:rPr>
          <w:szCs w:val="24"/>
        </w:rPr>
        <w:t>değiştirilebilir</w:t>
      </w:r>
      <w:r w:rsidRPr="002C6CDE">
        <w:rPr>
          <w:szCs w:val="24"/>
        </w:rPr>
        <w:t xml:space="preserve"> risk faktörlerinin kontrol altına alınması ile kalp damar hastalıklarına bağlı ölümlerin dörtte üçünden fazlasının önlenebileceğini bildirmektedir</w:t>
      </w:r>
    </w:p>
    <w:p w:rsidR="00113EDB" w:rsidRPr="00113EDB" w:rsidRDefault="00113EDB" w:rsidP="000940B8">
      <w:pPr>
        <w:pStyle w:val="NormalWeb"/>
        <w:spacing w:before="0" w:beforeAutospacing="0" w:after="120" w:afterAutospacing="0" w:line="360" w:lineRule="auto"/>
      </w:pPr>
      <w:r w:rsidRPr="00113EDB">
        <w:rPr>
          <w:b/>
          <w:bCs/>
          <w:color w:val="474747"/>
        </w:rPr>
        <w:t>Değiştirilebilir Risk Faktörleri</w:t>
      </w:r>
    </w:p>
    <w:p w:rsidR="00113EDB" w:rsidRDefault="00113EDB" w:rsidP="000940B8">
      <w:pPr>
        <w:pStyle w:val="ListeParagraf"/>
        <w:numPr>
          <w:ilvl w:val="0"/>
          <w:numId w:val="7"/>
        </w:numPr>
        <w:spacing w:before="0" w:after="120" w:line="360" w:lineRule="auto"/>
        <w:ind w:right="-397"/>
        <w:jc w:val="both"/>
        <w:rPr>
          <w:rFonts w:ascii="Times New Roman" w:eastAsia="Times New Roman" w:hAnsi="Times New Roman"/>
          <w:bCs/>
          <w:color w:val="474747"/>
          <w:sz w:val="24"/>
          <w:szCs w:val="24"/>
          <w:lang w:eastAsia="tr-TR"/>
        </w:rPr>
      </w:pPr>
      <w:r w:rsidRPr="00113EDB">
        <w:rPr>
          <w:rFonts w:ascii="Times New Roman" w:eastAsia="Times New Roman" w:hAnsi="Times New Roman"/>
          <w:bCs/>
          <w:color w:val="474747"/>
          <w:sz w:val="24"/>
          <w:szCs w:val="24"/>
          <w:lang w:eastAsia="tr-TR"/>
        </w:rPr>
        <w:t>Sigara kullanımı</w:t>
      </w:r>
    </w:p>
    <w:p w:rsidR="001F2F8C" w:rsidRPr="001F2F8C" w:rsidRDefault="001F2F8C" w:rsidP="000940B8">
      <w:pPr>
        <w:pStyle w:val="ListeParagraf"/>
        <w:numPr>
          <w:ilvl w:val="0"/>
          <w:numId w:val="7"/>
        </w:numPr>
        <w:spacing w:before="0" w:after="120" w:line="360" w:lineRule="auto"/>
        <w:ind w:right="-397"/>
        <w:jc w:val="both"/>
        <w:rPr>
          <w:rFonts w:ascii="Times New Roman" w:eastAsia="Times New Roman" w:hAnsi="Times New Roman"/>
          <w:bCs/>
          <w:color w:val="474747"/>
          <w:sz w:val="24"/>
          <w:szCs w:val="24"/>
          <w:lang w:eastAsia="tr-TR"/>
        </w:rPr>
      </w:pPr>
      <w:r w:rsidRPr="001F2F8C">
        <w:rPr>
          <w:rFonts w:ascii="Times New Roman" w:eastAsia="Times New Roman" w:hAnsi="Times New Roman"/>
          <w:bCs/>
          <w:color w:val="474747"/>
          <w:sz w:val="24"/>
          <w:szCs w:val="24"/>
          <w:lang w:eastAsia="tr-TR"/>
        </w:rPr>
        <w:t>Sağlıksız beslenme</w:t>
      </w:r>
    </w:p>
    <w:p w:rsidR="001F2F8C" w:rsidRPr="001F2F8C" w:rsidRDefault="001F2F8C" w:rsidP="000940B8">
      <w:pPr>
        <w:pStyle w:val="ListeParagraf"/>
        <w:numPr>
          <w:ilvl w:val="0"/>
          <w:numId w:val="7"/>
        </w:numPr>
        <w:spacing w:before="0" w:after="120" w:line="360" w:lineRule="auto"/>
        <w:ind w:right="-397"/>
        <w:jc w:val="both"/>
        <w:rPr>
          <w:rFonts w:ascii="Times New Roman" w:eastAsia="Times New Roman" w:hAnsi="Times New Roman"/>
          <w:bCs/>
          <w:color w:val="474747"/>
          <w:sz w:val="24"/>
          <w:szCs w:val="24"/>
          <w:lang w:eastAsia="tr-TR"/>
        </w:rPr>
      </w:pPr>
      <w:r w:rsidRPr="001F2F8C">
        <w:rPr>
          <w:rFonts w:ascii="Times New Roman" w:eastAsia="Times New Roman" w:hAnsi="Times New Roman"/>
          <w:bCs/>
          <w:color w:val="474747"/>
          <w:sz w:val="24"/>
          <w:szCs w:val="24"/>
          <w:lang w:eastAsia="tr-TR"/>
        </w:rPr>
        <w:t>Fiziksel aktivitenin az olması</w:t>
      </w:r>
    </w:p>
    <w:p w:rsidR="001F2F8C" w:rsidRPr="00113EDB" w:rsidRDefault="001F2F8C" w:rsidP="000940B8">
      <w:pPr>
        <w:pStyle w:val="ListeParagraf"/>
        <w:numPr>
          <w:ilvl w:val="0"/>
          <w:numId w:val="7"/>
        </w:numPr>
        <w:spacing w:before="0" w:after="120" w:line="360" w:lineRule="auto"/>
        <w:ind w:right="-397"/>
        <w:jc w:val="both"/>
        <w:rPr>
          <w:rFonts w:ascii="Times New Roman" w:eastAsia="Times New Roman" w:hAnsi="Times New Roman"/>
          <w:bCs/>
          <w:color w:val="474747"/>
          <w:sz w:val="24"/>
          <w:szCs w:val="24"/>
          <w:lang w:eastAsia="tr-TR"/>
        </w:rPr>
      </w:pPr>
      <w:r w:rsidRPr="00113EDB">
        <w:rPr>
          <w:rFonts w:ascii="Times New Roman" w:eastAsia="Times New Roman" w:hAnsi="Times New Roman"/>
          <w:bCs/>
          <w:color w:val="474747"/>
          <w:sz w:val="24"/>
          <w:szCs w:val="24"/>
          <w:lang w:eastAsia="tr-TR"/>
        </w:rPr>
        <w:t xml:space="preserve">Alkol kullanımı </w:t>
      </w:r>
    </w:p>
    <w:p w:rsidR="001F2F8C" w:rsidRPr="00113EDB" w:rsidRDefault="001F2F8C" w:rsidP="000940B8">
      <w:pPr>
        <w:pStyle w:val="ListeParagraf"/>
        <w:numPr>
          <w:ilvl w:val="0"/>
          <w:numId w:val="7"/>
        </w:numPr>
        <w:spacing w:before="0" w:after="120" w:line="360" w:lineRule="auto"/>
        <w:ind w:right="-397"/>
        <w:jc w:val="both"/>
        <w:rPr>
          <w:rFonts w:ascii="Times New Roman" w:eastAsia="Times New Roman" w:hAnsi="Times New Roman"/>
          <w:bCs/>
          <w:color w:val="474747"/>
          <w:sz w:val="24"/>
          <w:szCs w:val="24"/>
          <w:lang w:eastAsia="tr-TR"/>
        </w:rPr>
      </w:pPr>
      <w:r w:rsidRPr="00113EDB">
        <w:rPr>
          <w:rFonts w:ascii="Times New Roman" w:eastAsia="Times New Roman" w:hAnsi="Times New Roman"/>
          <w:bCs/>
          <w:color w:val="474747"/>
          <w:sz w:val="24"/>
          <w:szCs w:val="24"/>
          <w:lang w:eastAsia="tr-TR"/>
        </w:rPr>
        <w:t>Hipertansiyon</w:t>
      </w:r>
    </w:p>
    <w:p w:rsidR="001F2F8C" w:rsidRPr="001F2F8C" w:rsidRDefault="001F2F8C" w:rsidP="000940B8">
      <w:pPr>
        <w:pStyle w:val="ListeParagraf"/>
        <w:numPr>
          <w:ilvl w:val="0"/>
          <w:numId w:val="7"/>
        </w:numPr>
        <w:spacing w:before="0" w:after="120" w:line="360" w:lineRule="auto"/>
        <w:ind w:right="-397"/>
        <w:jc w:val="both"/>
        <w:rPr>
          <w:rFonts w:ascii="Times New Roman" w:eastAsia="Times New Roman" w:hAnsi="Times New Roman"/>
          <w:bCs/>
          <w:sz w:val="24"/>
          <w:szCs w:val="24"/>
          <w:lang w:eastAsia="tr-TR"/>
        </w:rPr>
      </w:pPr>
      <w:proofErr w:type="spellStart"/>
      <w:r w:rsidRPr="001F2F8C">
        <w:rPr>
          <w:rFonts w:ascii="Times New Roman" w:eastAsia="Times New Roman" w:hAnsi="Times New Roman"/>
          <w:bCs/>
          <w:sz w:val="24"/>
          <w:szCs w:val="24"/>
          <w:lang w:eastAsia="tr-TR"/>
        </w:rPr>
        <w:t>Obezite</w:t>
      </w:r>
      <w:proofErr w:type="spellEnd"/>
      <w:r w:rsidRPr="001F2F8C">
        <w:rPr>
          <w:rFonts w:ascii="Times New Roman" w:eastAsia="Times New Roman" w:hAnsi="Times New Roman"/>
          <w:bCs/>
          <w:sz w:val="24"/>
          <w:szCs w:val="24"/>
          <w:lang w:eastAsia="tr-TR"/>
        </w:rPr>
        <w:t xml:space="preserve"> </w:t>
      </w:r>
    </w:p>
    <w:p w:rsidR="001F2F8C" w:rsidRPr="001F2F8C" w:rsidRDefault="001F2F8C" w:rsidP="000940B8">
      <w:pPr>
        <w:pStyle w:val="ListeParagraf"/>
        <w:numPr>
          <w:ilvl w:val="0"/>
          <w:numId w:val="7"/>
        </w:numPr>
        <w:spacing w:before="0" w:after="120" w:line="360" w:lineRule="auto"/>
        <w:ind w:right="-397"/>
        <w:jc w:val="both"/>
        <w:rPr>
          <w:rFonts w:ascii="Times New Roman" w:eastAsia="Times New Roman" w:hAnsi="Times New Roman"/>
          <w:bCs/>
          <w:sz w:val="24"/>
          <w:szCs w:val="24"/>
          <w:lang w:eastAsia="tr-TR"/>
        </w:rPr>
      </w:pPr>
      <w:r w:rsidRPr="001F2F8C">
        <w:rPr>
          <w:rFonts w:ascii="Times New Roman" w:eastAsia="Times New Roman" w:hAnsi="Times New Roman"/>
          <w:bCs/>
          <w:sz w:val="24"/>
          <w:szCs w:val="24"/>
          <w:lang w:eastAsia="tr-TR"/>
        </w:rPr>
        <w:t>Diyabet</w:t>
      </w:r>
    </w:p>
    <w:p w:rsidR="00113EDB" w:rsidRPr="001F2F8C" w:rsidRDefault="00113EDB" w:rsidP="000940B8">
      <w:pPr>
        <w:pStyle w:val="ListeParagraf"/>
        <w:numPr>
          <w:ilvl w:val="0"/>
          <w:numId w:val="7"/>
        </w:numPr>
        <w:spacing w:before="0" w:after="120" w:line="360" w:lineRule="auto"/>
        <w:ind w:right="-397"/>
        <w:jc w:val="both"/>
        <w:rPr>
          <w:rFonts w:ascii="Times New Roman" w:eastAsia="Times New Roman" w:hAnsi="Times New Roman"/>
          <w:bCs/>
          <w:sz w:val="24"/>
          <w:szCs w:val="24"/>
          <w:lang w:eastAsia="tr-TR"/>
        </w:rPr>
      </w:pPr>
      <w:r w:rsidRPr="001F2F8C">
        <w:rPr>
          <w:rFonts w:ascii="Times New Roman" w:eastAsia="Times New Roman" w:hAnsi="Times New Roman"/>
          <w:bCs/>
          <w:sz w:val="24"/>
          <w:szCs w:val="24"/>
          <w:lang w:eastAsia="tr-TR"/>
        </w:rPr>
        <w:t>LDL yüksekliği</w:t>
      </w:r>
      <w:r w:rsidR="001F2F8C" w:rsidRPr="001F2F8C">
        <w:rPr>
          <w:rFonts w:ascii="Times New Roman" w:eastAsia="Times New Roman" w:hAnsi="Times New Roman"/>
          <w:bCs/>
          <w:sz w:val="24"/>
          <w:szCs w:val="24"/>
          <w:lang w:eastAsia="tr-TR"/>
        </w:rPr>
        <w:t>/</w:t>
      </w:r>
      <w:r w:rsidRPr="001F2F8C">
        <w:rPr>
          <w:rFonts w:ascii="Times New Roman" w:eastAsia="Times New Roman" w:hAnsi="Times New Roman"/>
          <w:bCs/>
          <w:sz w:val="24"/>
          <w:szCs w:val="24"/>
          <w:lang w:eastAsia="tr-TR"/>
        </w:rPr>
        <w:t>HDL düşüklüğü</w:t>
      </w:r>
      <w:r w:rsidR="001F2F8C" w:rsidRPr="001F2F8C">
        <w:rPr>
          <w:rFonts w:ascii="Times New Roman" w:eastAsia="Times New Roman" w:hAnsi="Times New Roman"/>
          <w:bCs/>
          <w:sz w:val="24"/>
          <w:szCs w:val="24"/>
          <w:lang w:eastAsia="tr-TR"/>
        </w:rPr>
        <w:t>/</w:t>
      </w:r>
      <w:proofErr w:type="spellStart"/>
      <w:r w:rsidRPr="001F2F8C">
        <w:rPr>
          <w:rFonts w:ascii="Times New Roman" w:eastAsia="Times New Roman" w:hAnsi="Times New Roman"/>
          <w:bCs/>
          <w:sz w:val="24"/>
          <w:szCs w:val="24"/>
          <w:lang w:eastAsia="tr-TR"/>
        </w:rPr>
        <w:t>Trigliserit</w:t>
      </w:r>
      <w:proofErr w:type="spellEnd"/>
      <w:r w:rsidRPr="001F2F8C">
        <w:rPr>
          <w:rFonts w:ascii="Times New Roman" w:eastAsia="Times New Roman" w:hAnsi="Times New Roman"/>
          <w:bCs/>
          <w:sz w:val="24"/>
          <w:szCs w:val="24"/>
          <w:lang w:eastAsia="tr-TR"/>
        </w:rPr>
        <w:t xml:space="preserve"> yüksekliği</w:t>
      </w:r>
    </w:p>
    <w:p w:rsidR="00113EDB" w:rsidRPr="002C6CDE" w:rsidRDefault="00113EDB" w:rsidP="002C6CDE">
      <w:pPr>
        <w:spacing w:before="0" w:after="120" w:line="360" w:lineRule="auto"/>
        <w:ind w:left="0" w:right="-397"/>
        <w:jc w:val="both"/>
        <w:rPr>
          <w:szCs w:val="24"/>
        </w:rPr>
      </w:pPr>
      <w:r w:rsidRPr="002C6CDE">
        <w:rPr>
          <w:szCs w:val="24"/>
        </w:rPr>
        <w:t>Risk faktörlerinin bir arada görülmesi ise bireyin riskini katlayarak artırmaktadır. Kalp ve damar hastalıklarından korunmada tek bir risk faktörünün değil, tüm risk faktörlerinin birlikte ele alınması ve müdahale edilmesi çok önemlidir.</w:t>
      </w:r>
    </w:p>
    <w:p w:rsidR="00741BA2" w:rsidRPr="00741BA2" w:rsidRDefault="000940B8" w:rsidP="000940B8">
      <w:pPr>
        <w:spacing w:before="0" w:after="120" w:line="360" w:lineRule="auto"/>
        <w:ind w:left="0" w:right="-397"/>
        <w:jc w:val="both"/>
        <w:rPr>
          <w:szCs w:val="24"/>
        </w:rPr>
      </w:pPr>
      <w:r>
        <w:rPr>
          <w:szCs w:val="24"/>
        </w:rPr>
        <w:t xml:space="preserve">Bu nedenle </w:t>
      </w:r>
      <w:r w:rsidR="00DE2916" w:rsidRPr="00DE2916">
        <w:rPr>
          <w:szCs w:val="24"/>
        </w:rPr>
        <w:t xml:space="preserve">40 yaş ve üstündeki bireyler aile hekimine başvurarak yılda en az bir kez </w:t>
      </w:r>
      <w:proofErr w:type="spellStart"/>
      <w:r w:rsidR="00DE2916" w:rsidRPr="00DE2916">
        <w:rPr>
          <w:szCs w:val="24"/>
        </w:rPr>
        <w:t>kardiyovasküler</w:t>
      </w:r>
      <w:proofErr w:type="spellEnd"/>
      <w:r w:rsidR="00DE2916" w:rsidRPr="00DE2916">
        <w:rPr>
          <w:szCs w:val="24"/>
        </w:rPr>
        <w:t xml:space="preserve"> risk değerlendirmesini yaptırabilirler. Risk değerlendirmesinde öncelikle yaş, cinsiyet, sigara kullanımı bilgileri alınmakta, kan basıncı ölçülerek ve total kolesterol değeri bakılarak 10 yıl içinde bazı kalp damar hastalıklarından ölüme ilişkin risk hesaplanmaktadır. Hesaplama sonrasında </w:t>
      </w:r>
      <w:r w:rsidR="002C6CDE" w:rsidRPr="00DE2916">
        <w:rPr>
          <w:szCs w:val="24"/>
        </w:rPr>
        <w:t xml:space="preserve">aile hekimi </w:t>
      </w:r>
      <w:r w:rsidR="00DE2916" w:rsidRPr="00DE2916">
        <w:rPr>
          <w:szCs w:val="24"/>
        </w:rPr>
        <w:t>yaşam tarzı değişiklikleri konusunda danışmanlık vermekte, risk durumuna göre gerekli durumlarda sağlıklı hayat merkezlerinden destek alınmasını sağlamakta, daha ileri tetkik ve tedavi planı için ise uzman hekime yönlendirmektedir.</w:t>
      </w:r>
      <w:r w:rsidRPr="00741BA2">
        <w:rPr>
          <w:szCs w:val="24"/>
        </w:rPr>
        <w:t xml:space="preserve"> </w:t>
      </w:r>
    </w:p>
    <w:p w:rsidR="00741BA2" w:rsidRPr="00741BA2" w:rsidRDefault="00741BA2" w:rsidP="000940B8">
      <w:pPr>
        <w:spacing w:before="0" w:after="120" w:line="360" w:lineRule="auto"/>
        <w:ind w:left="0" w:right="-397"/>
        <w:jc w:val="both"/>
        <w:rPr>
          <w:szCs w:val="24"/>
        </w:rPr>
      </w:pPr>
      <w:r w:rsidRPr="00741BA2">
        <w:rPr>
          <w:szCs w:val="24"/>
        </w:rPr>
        <w:lastRenderedPageBreak/>
        <w:t>Aile</w:t>
      </w:r>
      <w:r>
        <w:rPr>
          <w:szCs w:val="24"/>
        </w:rPr>
        <w:t xml:space="preserve"> </w:t>
      </w:r>
      <w:r w:rsidR="002C6CDE">
        <w:rPr>
          <w:szCs w:val="24"/>
        </w:rPr>
        <w:t>h</w:t>
      </w:r>
      <w:r>
        <w:rPr>
          <w:szCs w:val="24"/>
        </w:rPr>
        <w:t>ekimlerimiz tarafından yapılan</w:t>
      </w:r>
      <w:r w:rsidRPr="00741BA2">
        <w:rPr>
          <w:szCs w:val="24"/>
        </w:rPr>
        <w:t xml:space="preserve"> tarama ve iz</w:t>
      </w:r>
      <w:r>
        <w:rPr>
          <w:szCs w:val="24"/>
        </w:rPr>
        <w:t>lemler ile;</w:t>
      </w:r>
      <w:r w:rsidRPr="00741BA2">
        <w:rPr>
          <w:szCs w:val="24"/>
        </w:rPr>
        <w:t xml:space="preserve"> </w:t>
      </w:r>
      <w:r>
        <w:rPr>
          <w:szCs w:val="24"/>
        </w:rPr>
        <w:t xml:space="preserve">hastalık riski olan bireyler erken tespit edilmeleri, sağlıklı yaşam tarzı değişiklikleri konusunda danışmanlık verilerek takip edilmeleri, </w:t>
      </w:r>
      <w:r w:rsidRPr="00741BA2">
        <w:rPr>
          <w:szCs w:val="24"/>
        </w:rPr>
        <w:t>kronik hastalığı olan bireylerin daha fazla sorun yaşamadan</w:t>
      </w:r>
      <w:r>
        <w:rPr>
          <w:szCs w:val="24"/>
        </w:rPr>
        <w:t xml:space="preserve"> </w:t>
      </w:r>
      <w:r w:rsidRPr="00741BA2">
        <w:rPr>
          <w:szCs w:val="24"/>
        </w:rPr>
        <w:t>hayatlarını idame ettirmeleri ve yaşam kalitelerin arttırmaları hedeflenmektedir.</w:t>
      </w:r>
    </w:p>
    <w:p w:rsidR="00B21BDD" w:rsidRPr="002D3948" w:rsidRDefault="00B21BDD" w:rsidP="000940B8">
      <w:pPr>
        <w:spacing w:before="0" w:after="120" w:line="360" w:lineRule="auto"/>
        <w:ind w:left="-397" w:right="-397"/>
        <w:jc w:val="both"/>
        <w:rPr>
          <w:szCs w:val="24"/>
        </w:rPr>
      </w:pPr>
      <w:bookmarkStart w:id="0" w:name="_GoBack"/>
      <w:bookmarkEnd w:id="0"/>
    </w:p>
    <w:sectPr w:rsidR="00B21BDD" w:rsidRPr="002D3948" w:rsidSect="002C5AB8">
      <w:headerReference w:type="default" r:id="rId15"/>
      <w:footerReference w:type="default" r:id="rId16"/>
      <w:type w:val="continuous"/>
      <w:pgSz w:w="11906" w:h="16838"/>
      <w:pgMar w:top="-2836" w:right="1417" w:bottom="426" w:left="1417" w:header="708" w:footer="57"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480" w:rsidRDefault="003A4480" w:rsidP="00091A17">
      <w:pPr>
        <w:spacing w:before="0" w:after="0" w:line="240" w:lineRule="auto"/>
      </w:pPr>
      <w:r>
        <w:separator/>
      </w:r>
    </w:p>
  </w:endnote>
  <w:endnote w:type="continuationSeparator" w:id="0">
    <w:p w:rsidR="003A4480" w:rsidRDefault="003A4480"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Segoe UI"/>
    <w:panose1 w:val="020B0502040204020203"/>
    <w:charset w:val="A2"/>
    <w:family w:val="swiss"/>
    <w:pitch w:val="variable"/>
    <w:sig w:usb0="A00002C7" w:usb1="00000002" w:usb2="00000000" w:usb3="00000000" w:csb0="0000019F" w:csb1="00000000"/>
  </w:font>
  <w:font w:name="Bahnschrift Light SemiCondensed">
    <w:altName w:val="Arial"/>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B8" w:rsidRDefault="002C5AB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24958"/>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93344046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279187322"/>
                                  </w:sdtPr>
                                  <w:sdtEndPr/>
                                  <w:sdtContent>
                                    <w:p w:rsidR="00EA7BDC" w:rsidRPr="00E104CE" w:rsidRDefault="003A448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7"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93344046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279187322"/>
                            </w:sdtPr>
                            <w:sdtEndPr/>
                            <w:sdtContent>
                              <w:p w:rsidR="00EA7BDC" w:rsidRPr="00E104CE" w:rsidRDefault="003A448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B8" w:rsidRDefault="002C5AB8">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559539"/>
      <w:docPartObj>
        <w:docPartGallery w:val="Page Numbers (Bottom of Page)"/>
        <w:docPartUnique/>
      </w:docPartObj>
    </w:sdtPr>
    <w:sdtEndPr/>
    <w:sdtContent>
      <w:p w:rsidR="00973C36" w:rsidRDefault="00973C36" w:rsidP="007B0CF7">
        <w:pPr>
          <w:pStyle w:val="AltBilgi"/>
        </w:pPr>
      </w:p>
      <w:p w:rsidR="00973C36" w:rsidRDefault="00973C3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page">
                    <wp:align>right</wp:align>
                  </wp:positionH>
                  <wp:positionV relativeFrom="margin">
                    <wp:posOffset>8184878</wp:posOffset>
                  </wp:positionV>
                  <wp:extent cx="925104" cy="1341120"/>
                  <wp:effectExtent l="0" t="0" r="889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70252391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684867535"/>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8363C6" w:rsidRPr="008363C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8" type="#_x0000_t133" style="position:absolute;margin-left:21.65pt;margin-top:644.5pt;width:72.85pt;height:105.6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ogn1uosCAAAm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70252391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684867535"/>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8363C6" w:rsidRPr="008363C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page"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480" w:rsidRDefault="003A4480" w:rsidP="00091A17">
      <w:pPr>
        <w:spacing w:before="0" w:after="0" w:line="240" w:lineRule="auto"/>
      </w:pPr>
      <w:r>
        <w:separator/>
      </w:r>
    </w:p>
  </w:footnote>
  <w:footnote w:type="continuationSeparator" w:id="0">
    <w:p w:rsidR="003A4480" w:rsidRDefault="003A4480"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B8" w:rsidRDefault="002C5AB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711F20">
                            <w:rPr>
                              <w:rFonts w:ascii="Bahnschrift SemiBold" w:hAnsi="Bahnschrift SemiBold"/>
                              <w:noProof/>
                              <w:color w:val="FF0000"/>
                            </w:rPr>
                            <w:t>7.09.2022</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Metin Kutusu 2" o:spid="_x0000_s1026"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711F20">
                      <w:rPr>
                        <w:rFonts w:ascii="Bahnschrift SemiBold" w:hAnsi="Bahnschrift SemiBold"/>
                        <w:noProof/>
                        <w:color w:val="FF0000"/>
                      </w:rPr>
                      <w:t>7.09.2022</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AB8" w:rsidRDefault="002C5AB8">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098"/>
    <w:multiLevelType w:val="hybridMultilevel"/>
    <w:tmpl w:val="CBF4C4A8"/>
    <w:lvl w:ilvl="0" w:tplc="041F0001">
      <w:start w:val="1"/>
      <w:numFmt w:val="bullet"/>
      <w:lvlText w:val=""/>
      <w:lvlJc w:val="left"/>
      <w:pPr>
        <w:ind w:left="782" w:hanging="360"/>
      </w:pPr>
      <w:rPr>
        <w:rFonts w:ascii="Symbol" w:hAnsi="Symbol"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1" w15:restartNumberingAfterBreak="0">
    <w:nsid w:val="17E84856"/>
    <w:multiLevelType w:val="hybridMultilevel"/>
    <w:tmpl w:val="D2B86E5A"/>
    <w:lvl w:ilvl="0" w:tplc="E228A8F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2D7FC9"/>
    <w:multiLevelType w:val="hybridMultilevel"/>
    <w:tmpl w:val="31446770"/>
    <w:lvl w:ilvl="0" w:tplc="BE320F80">
      <w:start w:val="1"/>
      <w:numFmt w:val="bullet"/>
      <w:lvlText w:val=""/>
      <w:lvlJc w:val="left"/>
      <w:pPr>
        <w:tabs>
          <w:tab w:val="num" w:pos="720"/>
        </w:tabs>
        <w:ind w:left="720" w:hanging="360"/>
      </w:pPr>
      <w:rPr>
        <w:rFonts w:ascii="Wingdings" w:hAnsi="Wingdings" w:hint="default"/>
      </w:rPr>
    </w:lvl>
    <w:lvl w:ilvl="1" w:tplc="E46A36B0" w:tentative="1">
      <w:start w:val="1"/>
      <w:numFmt w:val="bullet"/>
      <w:lvlText w:val=""/>
      <w:lvlJc w:val="left"/>
      <w:pPr>
        <w:tabs>
          <w:tab w:val="num" w:pos="1440"/>
        </w:tabs>
        <w:ind w:left="1440" w:hanging="360"/>
      </w:pPr>
      <w:rPr>
        <w:rFonts w:ascii="Wingdings" w:hAnsi="Wingdings" w:hint="default"/>
      </w:rPr>
    </w:lvl>
    <w:lvl w:ilvl="2" w:tplc="8F4240BE" w:tentative="1">
      <w:start w:val="1"/>
      <w:numFmt w:val="bullet"/>
      <w:lvlText w:val=""/>
      <w:lvlJc w:val="left"/>
      <w:pPr>
        <w:tabs>
          <w:tab w:val="num" w:pos="2160"/>
        </w:tabs>
        <w:ind w:left="2160" w:hanging="360"/>
      </w:pPr>
      <w:rPr>
        <w:rFonts w:ascii="Wingdings" w:hAnsi="Wingdings" w:hint="default"/>
      </w:rPr>
    </w:lvl>
    <w:lvl w:ilvl="3" w:tplc="4D6ED9CE" w:tentative="1">
      <w:start w:val="1"/>
      <w:numFmt w:val="bullet"/>
      <w:lvlText w:val=""/>
      <w:lvlJc w:val="left"/>
      <w:pPr>
        <w:tabs>
          <w:tab w:val="num" w:pos="2880"/>
        </w:tabs>
        <w:ind w:left="2880" w:hanging="360"/>
      </w:pPr>
      <w:rPr>
        <w:rFonts w:ascii="Wingdings" w:hAnsi="Wingdings" w:hint="default"/>
      </w:rPr>
    </w:lvl>
    <w:lvl w:ilvl="4" w:tplc="4F58454E" w:tentative="1">
      <w:start w:val="1"/>
      <w:numFmt w:val="bullet"/>
      <w:lvlText w:val=""/>
      <w:lvlJc w:val="left"/>
      <w:pPr>
        <w:tabs>
          <w:tab w:val="num" w:pos="3600"/>
        </w:tabs>
        <w:ind w:left="3600" w:hanging="360"/>
      </w:pPr>
      <w:rPr>
        <w:rFonts w:ascii="Wingdings" w:hAnsi="Wingdings" w:hint="default"/>
      </w:rPr>
    </w:lvl>
    <w:lvl w:ilvl="5" w:tplc="5368160E" w:tentative="1">
      <w:start w:val="1"/>
      <w:numFmt w:val="bullet"/>
      <w:lvlText w:val=""/>
      <w:lvlJc w:val="left"/>
      <w:pPr>
        <w:tabs>
          <w:tab w:val="num" w:pos="4320"/>
        </w:tabs>
        <w:ind w:left="4320" w:hanging="360"/>
      </w:pPr>
      <w:rPr>
        <w:rFonts w:ascii="Wingdings" w:hAnsi="Wingdings" w:hint="default"/>
      </w:rPr>
    </w:lvl>
    <w:lvl w:ilvl="6" w:tplc="75D4A3D4" w:tentative="1">
      <w:start w:val="1"/>
      <w:numFmt w:val="bullet"/>
      <w:lvlText w:val=""/>
      <w:lvlJc w:val="left"/>
      <w:pPr>
        <w:tabs>
          <w:tab w:val="num" w:pos="5040"/>
        </w:tabs>
        <w:ind w:left="5040" w:hanging="360"/>
      </w:pPr>
      <w:rPr>
        <w:rFonts w:ascii="Wingdings" w:hAnsi="Wingdings" w:hint="default"/>
      </w:rPr>
    </w:lvl>
    <w:lvl w:ilvl="7" w:tplc="7C4A8F74" w:tentative="1">
      <w:start w:val="1"/>
      <w:numFmt w:val="bullet"/>
      <w:lvlText w:val=""/>
      <w:lvlJc w:val="left"/>
      <w:pPr>
        <w:tabs>
          <w:tab w:val="num" w:pos="5760"/>
        </w:tabs>
        <w:ind w:left="5760" w:hanging="360"/>
      </w:pPr>
      <w:rPr>
        <w:rFonts w:ascii="Wingdings" w:hAnsi="Wingdings" w:hint="default"/>
      </w:rPr>
    </w:lvl>
    <w:lvl w:ilvl="8" w:tplc="F7A29A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B3729B"/>
    <w:multiLevelType w:val="hybridMultilevel"/>
    <w:tmpl w:val="FDD0D0F4"/>
    <w:lvl w:ilvl="0" w:tplc="041F0001">
      <w:start w:val="1"/>
      <w:numFmt w:val="bullet"/>
      <w:lvlText w:val=""/>
      <w:lvlJc w:val="left"/>
      <w:pPr>
        <w:ind w:left="782" w:hanging="360"/>
      </w:pPr>
      <w:rPr>
        <w:rFonts w:ascii="Symbol" w:hAnsi="Symbol"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abstractNum w:abstractNumId="4" w15:restartNumberingAfterBreak="0">
    <w:nsid w:val="57800A0F"/>
    <w:multiLevelType w:val="hybridMultilevel"/>
    <w:tmpl w:val="05F00342"/>
    <w:lvl w:ilvl="0" w:tplc="613CD45A">
      <w:start w:val="1"/>
      <w:numFmt w:val="bullet"/>
      <w:lvlText w:val="»"/>
      <w:lvlJc w:val="left"/>
      <w:pPr>
        <w:tabs>
          <w:tab w:val="num" w:pos="720"/>
        </w:tabs>
        <w:ind w:left="720" w:hanging="360"/>
      </w:pPr>
      <w:rPr>
        <w:rFonts w:ascii="Calibri" w:hAnsi="Calibri" w:hint="default"/>
      </w:rPr>
    </w:lvl>
    <w:lvl w:ilvl="1" w:tplc="2E1C50D0">
      <w:start w:val="1"/>
      <w:numFmt w:val="decimal"/>
      <w:lvlText w:val="%2."/>
      <w:lvlJc w:val="left"/>
      <w:pPr>
        <w:tabs>
          <w:tab w:val="num" w:pos="1440"/>
        </w:tabs>
        <w:ind w:left="1440" w:hanging="360"/>
      </w:pPr>
    </w:lvl>
    <w:lvl w:ilvl="2" w:tplc="99002280" w:tentative="1">
      <w:start w:val="1"/>
      <w:numFmt w:val="bullet"/>
      <w:lvlText w:val="»"/>
      <w:lvlJc w:val="left"/>
      <w:pPr>
        <w:tabs>
          <w:tab w:val="num" w:pos="2160"/>
        </w:tabs>
        <w:ind w:left="2160" w:hanging="360"/>
      </w:pPr>
      <w:rPr>
        <w:rFonts w:ascii="Calibri" w:hAnsi="Calibri" w:hint="default"/>
      </w:rPr>
    </w:lvl>
    <w:lvl w:ilvl="3" w:tplc="D292B3EA" w:tentative="1">
      <w:start w:val="1"/>
      <w:numFmt w:val="bullet"/>
      <w:lvlText w:val="»"/>
      <w:lvlJc w:val="left"/>
      <w:pPr>
        <w:tabs>
          <w:tab w:val="num" w:pos="2880"/>
        </w:tabs>
        <w:ind w:left="2880" w:hanging="360"/>
      </w:pPr>
      <w:rPr>
        <w:rFonts w:ascii="Calibri" w:hAnsi="Calibri" w:hint="default"/>
      </w:rPr>
    </w:lvl>
    <w:lvl w:ilvl="4" w:tplc="8FD66804" w:tentative="1">
      <w:start w:val="1"/>
      <w:numFmt w:val="bullet"/>
      <w:lvlText w:val="»"/>
      <w:lvlJc w:val="left"/>
      <w:pPr>
        <w:tabs>
          <w:tab w:val="num" w:pos="3600"/>
        </w:tabs>
        <w:ind w:left="3600" w:hanging="360"/>
      </w:pPr>
      <w:rPr>
        <w:rFonts w:ascii="Calibri" w:hAnsi="Calibri" w:hint="default"/>
      </w:rPr>
    </w:lvl>
    <w:lvl w:ilvl="5" w:tplc="FB20BA46" w:tentative="1">
      <w:start w:val="1"/>
      <w:numFmt w:val="bullet"/>
      <w:lvlText w:val="»"/>
      <w:lvlJc w:val="left"/>
      <w:pPr>
        <w:tabs>
          <w:tab w:val="num" w:pos="4320"/>
        </w:tabs>
        <w:ind w:left="4320" w:hanging="360"/>
      </w:pPr>
      <w:rPr>
        <w:rFonts w:ascii="Calibri" w:hAnsi="Calibri" w:hint="default"/>
      </w:rPr>
    </w:lvl>
    <w:lvl w:ilvl="6" w:tplc="8F0C3F26" w:tentative="1">
      <w:start w:val="1"/>
      <w:numFmt w:val="bullet"/>
      <w:lvlText w:val="»"/>
      <w:lvlJc w:val="left"/>
      <w:pPr>
        <w:tabs>
          <w:tab w:val="num" w:pos="5040"/>
        </w:tabs>
        <w:ind w:left="5040" w:hanging="360"/>
      </w:pPr>
      <w:rPr>
        <w:rFonts w:ascii="Calibri" w:hAnsi="Calibri" w:hint="default"/>
      </w:rPr>
    </w:lvl>
    <w:lvl w:ilvl="7" w:tplc="E4EE063C" w:tentative="1">
      <w:start w:val="1"/>
      <w:numFmt w:val="bullet"/>
      <w:lvlText w:val="»"/>
      <w:lvlJc w:val="left"/>
      <w:pPr>
        <w:tabs>
          <w:tab w:val="num" w:pos="5760"/>
        </w:tabs>
        <w:ind w:left="5760" w:hanging="360"/>
      </w:pPr>
      <w:rPr>
        <w:rFonts w:ascii="Calibri" w:hAnsi="Calibri" w:hint="default"/>
      </w:rPr>
    </w:lvl>
    <w:lvl w:ilvl="8" w:tplc="73F0431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7665413F"/>
    <w:multiLevelType w:val="hybridMultilevel"/>
    <w:tmpl w:val="A378BEC2"/>
    <w:lvl w:ilvl="0" w:tplc="9238D672">
      <w:start w:val="1"/>
      <w:numFmt w:val="bullet"/>
      <w:lvlText w:val=""/>
      <w:lvlJc w:val="left"/>
      <w:pPr>
        <w:tabs>
          <w:tab w:val="num" w:pos="720"/>
        </w:tabs>
        <w:ind w:left="720" w:hanging="360"/>
      </w:pPr>
      <w:rPr>
        <w:rFonts w:ascii="Wingdings" w:hAnsi="Wingdings" w:hint="default"/>
      </w:rPr>
    </w:lvl>
    <w:lvl w:ilvl="1" w:tplc="5BA43A22" w:tentative="1">
      <w:start w:val="1"/>
      <w:numFmt w:val="bullet"/>
      <w:lvlText w:val=""/>
      <w:lvlJc w:val="left"/>
      <w:pPr>
        <w:tabs>
          <w:tab w:val="num" w:pos="1440"/>
        </w:tabs>
        <w:ind w:left="1440" w:hanging="360"/>
      </w:pPr>
      <w:rPr>
        <w:rFonts w:ascii="Wingdings" w:hAnsi="Wingdings" w:hint="default"/>
      </w:rPr>
    </w:lvl>
    <w:lvl w:ilvl="2" w:tplc="9A9CC176" w:tentative="1">
      <w:start w:val="1"/>
      <w:numFmt w:val="bullet"/>
      <w:lvlText w:val=""/>
      <w:lvlJc w:val="left"/>
      <w:pPr>
        <w:tabs>
          <w:tab w:val="num" w:pos="2160"/>
        </w:tabs>
        <w:ind w:left="2160" w:hanging="360"/>
      </w:pPr>
      <w:rPr>
        <w:rFonts w:ascii="Wingdings" w:hAnsi="Wingdings" w:hint="default"/>
      </w:rPr>
    </w:lvl>
    <w:lvl w:ilvl="3" w:tplc="5A749AD0" w:tentative="1">
      <w:start w:val="1"/>
      <w:numFmt w:val="bullet"/>
      <w:lvlText w:val=""/>
      <w:lvlJc w:val="left"/>
      <w:pPr>
        <w:tabs>
          <w:tab w:val="num" w:pos="2880"/>
        </w:tabs>
        <w:ind w:left="2880" w:hanging="360"/>
      </w:pPr>
      <w:rPr>
        <w:rFonts w:ascii="Wingdings" w:hAnsi="Wingdings" w:hint="default"/>
      </w:rPr>
    </w:lvl>
    <w:lvl w:ilvl="4" w:tplc="A46441B8" w:tentative="1">
      <w:start w:val="1"/>
      <w:numFmt w:val="bullet"/>
      <w:lvlText w:val=""/>
      <w:lvlJc w:val="left"/>
      <w:pPr>
        <w:tabs>
          <w:tab w:val="num" w:pos="3600"/>
        </w:tabs>
        <w:ind w:left="3600" w:hanging="360"/>
      </w:pPr>
      <w:rPr>
        <w:rFonts w:ascii="Wingdings" w:hAnsi="Wingdings" w:hint="default"/>
      </w:rPr>
    </w:lvl>
    <w:lvl w:ilvl="5" w:tplc="9FD8AE20" w:tentative="1">
      <w:start w:val="1"/>
      <w:numFmt w:val="bullet"/>
      <w:lvlText w:val=""/>
      <w:lvlJc w:val="left"/>
      <w:pPr>
        <w:tabs>
          <w:tab w:val="num" w:pos="4320"/>
        </w:tabs>
        <w:ind w:left="4320" w:hanging="360"/>
      </w:pPr>
      <w:rPr>
        <w:rFonts w:ascii="Wingdings" w:hAnsi="Wingdings" w:hint="default"/>
      </w:rPr>
    </w:lvl>
    <w:lvl w:ilvl="6" w:tplc="6C9E4F22" w:tentative="1">
      <w:start w:val="1"/>
      <w:numFmt w:val="bullet"/>
      <w:lvlText w:val=""/>
      <w:lvlJc w:val="left"/>
      <w:pPr>
        <w:tabs>
          <w:tab w:val="num" w:pos="5040"/>
        </w:tabs>
        <w:ind w:left="5040" w:hanging="360"/>
      </w:pPr>
      <w:rPr>
        <w:rFonts w:ascii="Wingdings" w:hAnsi="Wingdings" w:hint="default"/>
      </w:rPr>
    </w:lvl>
    <w:lvl w:ilvl="7" w:tplc="357889A6" w:tentative="1">
      <w:start w:val="1"/>
      <w:numFmt w:val="bullet"/>
      <w:lvlText w:val=""/>
      <w:lvlJc w:val="left"/>
      <w:pPr>
        <w:tabs>
          <w:tab w:val="num" w:pos="5760"/>
        </w:tabs>
        <w:ind w:left="5760" w:hanging="360"/>
      </w:pPr>
      <w:rPr>
        <w:rFonts w:ascii="Wingdings" w:hAnsi="Wingdings" w:hint="default"/>
      </w:rPr>
    </w:lvl>
    <w:lvl w:ilvl="8" w:tplc="3EBABAB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F40F5B"/>
    <w:multiLevelType w:val="hybridMultilevel"/>
    <w:tmpl w:val="889C72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17"/>
    <w:rsid w:val="00013633"/>
    <w:rsid w:val="00016628"/>
    <w:rsid w:val="00032962"/>
    <w:rsid w:val="00043314"/>
    <w:rsid w:val="000605F1"/>
    <w:rsid w:val="00065A4D"/>
    <w:rsid w:val="000749DC"/>
    <w:rsid w:val="00091A17"/>
    <w:rsid w:val="000940B8"/>
    <w:rsid w:val="000D4745"/>
    <w:rsid w:val="000E27CE"/>
    <w:rsid w:val="000F6FB2"/>
    <w:rsid w:val="00113EDB"/>
    <w:rsid w:val="00126CD4"/>
    <w:rsid w:val="00160DBF"/>
    <w:rsid w:val="00171CB7"/>
    <w:rsid w:val="00176A38"/>
    <w:rsid w:val="00187404"/>
    <w:rsid w:val="00196025"/>
    <w:rsid w:val="001C0167"/>
    <w:rsid w:val="001C4AFC"/>
    <w:rsid w:val="001E6547"/>
    <w:rsid w:val="001E7625"/>
    <w:rsid w:val="001F2F8C"/>
    <w:rsid w:val="002029D2"/>
    <w:rsid w:val="00203398"/>
    <w:rsid w:val="00204B6E"/>
    <w:rsid w:val="0021540D"/>
    <w:rsid w:val="00237412"/>
    <w:rsid w:val="00237FC8"/>
    <w:rsid w:val="002674B5"/>
    <w:rsid w:val="00291164"/>
    <w:rsid w:val="002A4978"/>
    <w:rsid w:val="002C4F05"/>
    <w:rsid w:val="002C5AB8"/>
    <w:rsid w:val="002C6CDE"/>
    <w:rsid w:val="002D3948"/>
    <w:rsid w:val="002D3AB1"/>
    <w:rsid w:val="002E060A"/>
    <w:rsid w:val="003021D3"/>
    <w:rsid w:val="00306FE1"/>
    <w:rsid w:val="0031612D"/>
    <w:rsid w:val="00326095"/>
    <w:rsid w:val="00337499"/>
    <w:rsid w:val="003729F3"/>
    <w:rsid w:val="0038263E"/>
    <w:rsid w:val="003A4480"/>
    <w:rsid w:val="003A5F1F"/>
    <w:rsid w:val="003A6381"/>
    <w:rsid w:val="003C0E4D"/>
    <w:rsid w:val="003C4B24"/>
    <w:rsid w:val="003E018C"/>
    <w:rsid w:val="003F16A4"/>
    <w:rsid w:val="00432CD9"/>
    <w:rsid w:val="004935E3"/>
    <w:rsid w:val="00493D5A"/>
    <w:rsid w:val="004A6518"/>
    <w:rsid w:val="004E0A3F"/>
    <w:rsid w:val="005223BB"/>
    <w:rsid w:val="00524DDD"/>
    <w:rsid w:val="00557D25"/>
    <w:rsid w:val="00561916"/>
    <w:rsid w:val="00570FBB"/>
    <w:rsid w:val="005C6977"/>
    <w:rsid w:val="005E0937"/>
    <w:rsid w:val="005E2D0B"/>
    <w:rsid w:val="005E4336"/>
    <w:rsid w:val="005E685B"/>
    <w:rsid w:val="005E7AF8"/>
    <w:rsid w:val="005E7B10"/>
    <w:rsid w:val="005F5EF9"/>
    <w:rsid w:val="005F6D13"/>
    <w:rsid w:val="00606CA9"/>
    <w:rsid w:val="00677CA4"/>
    <w:rsid w:val="006B1039"/>
    <w:rsid w:val="006D1C46"/>
    <w:rsid w:val="006D536B"/>
    <w:rsid w:val="006E2A3C"/>
    <w:rsid w:val="006F0D11"/>
    <w:rsid w:val="006F4DFE"/>
    <w:rsid w:val="00706C93"/>
    <w:rsid w:val="007107D8"/>
    <w:rsid w:val="00711C06"/>
    <w:rsid w:val="00711F20"/>
    <w:rsid w:val="00713DF9"/>
    <w:rsid w:val="007217A6"/>
    <w:rsid w:val="00725509"/>
    <w:rsid w:val="00741BA2"/>
    <w:rsid w:val="00742EEA"/>
    <w:rsid w:val="007439DD"/>
    <w:rsid w:val="00763BBC"/>
    <w:rsid w:val="00764DEB"/>
    <w:rsid w:val="00767F18"/>
    <w:rsid w:val="00772D4D"/>
    <w:rsid w:val="007A21D9"/>
    <w:rsid w:val="007A6F3C"/>
    <w:rsid w:val="007B053C"/>
    <w:rsid w:val="007B0CF7"/>
    <w:rsid w:val="007C66D6"/>
    <w:rsid w:val="007F0074"/>
    <w:rsid w:val="007F226B"/>
    <w:rsid w:val="007F4285"/>
    <w:rsid w:val="008021F4"/>
    <w:rsid w:val="008079E7"/>
    <w:rsid w:val="008344BA"/>
    <w:rsid w:val="008363C6"/>
    <w:rsid w:val="00843DC9"/>
    <w:rsid w:val="0085289B"/>
    <w:rsid w:val="0085311E"/>
    <w:rsid w:val="00853704"/>
    <w:rsid w:val="008546E2"/>
    <w:rsid w:val="0087256B"/>
    <w:rsid w:val="008865C0"/>
    <w:rsid w:val="008D17DE"/>
    <w:rsid w:val="008F2586"/>
    <w:rsid w:val="009118E0"/>
    <w:rsid w:val="0092106F"/>
    <w:rsid w:val="00921285"/>
    <w:rsid w:val="009248F6"/>
    <w:rsid w:val="00934632"/>
    <w:rsid w:val="00937388"/>
    <w:rsid w:val="00940BD7"/>
    <w:rsid w:val="00973C36"/>
    <w:rsid w:val="00982EA4"/>
    <w:rsid w:val="009944E5"/>
    <w:rsid w:val="00996647"/>
    <w:rsid w:val="00997CDF"/>
    <w:rsid w:val="00997EAB"/>
    <w:rsid w:val="009A416C"/>
    <w:rsid w:val="009C6CFE"/>
    <w:rsid w:val="009D4CF2"/>
    <w:rsid w:val="009E0118"/>
    <w:rsid w:val="009E21E1"/>
    <w:rsid w:val="00A42612"/>
    <w:rsid w:val="00A43A6E"/>
    <w:rsid w:val="00A56514"/>
    <w:rsid w:val="00A61846"/>
    <w:rsid w:val="00A705AE"/>
    <w:rsid w:val="00A72361"/>
    <w:rsid w:val="00AD0E74"/>
    <w:rsid w:val="00B03A72"/>
    <w:rsid w:val="00B21BDD"/>
    <w:rsid w:val="00B32E9A"/>
    <w:rsid w:val="00B47E5D"/>
    <w:rsid w:val="00B650FA"/>
    <w:rsid w:val="00B663FF"/>
    <w:rsid w:val="00B82246"/>
    <w:rsid w:val="00BA7494"/>
    <w:rsid w:val="00BB3E96"/>
    <w:rsid w:val="00BE41C8"/>
    <w:rsid w:val="00BE4E05"/>
    <w:rsid w:val="00C12544"/>
    <w:rsid w:val="00C3021D"/>
    <w:rsid w:val="00C46200"/>
    <w:rsid w:val="00C64480"/>
    <w:rsid w:val="00C73B0B"/>
    <w:rsid w:val="00C94A84"/>
    <w:rsid w:val="00C96EC8"/>
    <w:rsid w:val="00CD7565"/>
    <w:rsid w:val="00CE0416"/>
    <w:rsid w:val="00CF1C79"/>
    <w:rsid w:val="00CF5437"/>
    <w:rsid w:val="00D15AC5"/>
    <w:rsid w:val="00D20423"/>
    <w:rsid w:val="00D24FF3"/>
    <w:rsid w:val="00D31751"/>
    <w:rsid w:val="00D336C6"/>
    <w:rsid w:val="00D52F38"/>
    <w:rsid w:val="00D6160B"/>
    <w:rsid w:val="00D62377"/>
    <w:rsid w:val="00D72B8E"/>
    <w:rsid w:val="00D8792E"/>
    <w:rsid w:val="00DA2D7B"/>
    <w:rsid w:val="00DA6250"/>
    <w:rsid w:val="00DE2916"/>
    <w:rsid w:val="00DF66F4"/>
    <w:rsid w:val="00E06944"/>
    <w:rsid w:val="00E06C22"/>
    <w:rsid w:val="00E06F55"/>
    <w:rsid w:val="00E104CE"/>
    <w:rsid w:val="00E21F54"/>
    <w:rsid w:val="00E50956"/>
    <w:rsid w:val="00E759E1"/>
    <w:rsid w:val="00E82B3E"/>
    <w:rsid w:val="00E92908"/>
    <w:rsid w:val="00EA7BDC"/>
    <w:rsid w:val="00EB6CDC"/>
    <w:rsid w:val="00ED38DF"/>
    <w:rsid w:val="00ED471A"/>
    <w:rsid w:val="00EE3244"/>
    <w:rsid w:val="00F005F0"/>
    <w:rsid w:val="00F311C0"/>
    <w:rsid w:val="00F32892"/>
    <w:rsid w:val="00F663B5"/>
    <w:rsid w:val="00F81EEA"/>
    <w:rsid w:val="00FA6DB6"/>
    <w:rsid w:val="00FB2562"/>
    <w:rsid w:val="00FC2C1E"/>
    <w:rsid w:val="00FE07A3"/>
    <w:rsid w:val="00FF0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998AB"/>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ListeParagraf">
    <w:name w:val="List Paragraph"/>
    <w:basedOn w:val="Normal"/>
    <w:uiPriority w:val="34"/>
    <w:qFormat/>
    <w:rsid w:val="0085289B"/>
    <w:pPr>
      <w:ind w:left="720"/>
      <w:contextualSpacing/>
    </w:pPr>
    <w:rPr>
      <w:rFonts w:ascii="Calibri" w:eastAsia="Calibri" w:hAnsi="Calibri"/>
      <w:sz w:val="22"/>
    </w:rPr>
  </w:style>
  <w:style w:type="paragraph" w:styleId="BalonMetni">
    <w:name w:val="Balloon Text"/>
    <w:basedOn w:val="Normal"/>
    <w:link w:val="BalonMetniChar"/>
    <w:uiPriority w:val="99"/>
    <w:semiHidden/>
    <w:unhideWhenUsed/>
    <w:rsid w:val="005F5EF9"/>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5EF9"/>
    <w:rPr>
      <w:rFonts w:ascii="Segoe UI" w:hAnsi="Segoe UI" w:cs="Segoe UI"/>
      <w:sz w:val="18"/>
      <w:szCs w:val="18"/>
    </w:rPr>
  </w:style>
  <w:style w:type="character" w:styleId="Gl">
    <w:name w:val="Strong"/>
    <w:basedOn w:val="VarsaylanParagrafYazTipi"/>
    <w:uiPriority w:val="22"/>
    <w:qFormat/>
    <w:rsid w:val="00032962"/>
    <w:rPr>
      <w:b/>
      <w:bCs/>
    </w:rPr>
  </w:style>
  <w:style w:type="paragraph" w:styleId="NormalWeb">
    <w:name w:val="Normal (Web)"/>
    <w:basedOn w:val="Normal"/>
    <w:uiPriority w:val="99"/>
    <w:unhideWhenUsed/>
    <w:rsid w:val="00A43A6E"/>
    <w:pPr>
      <w:spacing w:before="100" w:beforeAutospacing="1" w:after="100" w:afterAutospacing="1" w:line="240" w:lineRule="auto"/>
      <w:ind w:left="0" w:right="0"/>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7236">
      <w:bodyDiv w:val="1"/>
      <w:marLeft w:val="0"/>
      <w:marRight w:val="0"/>
      <w:marTop w:val="0"/>
      <w:marBottom w:val="0"/>
      <w:divBdr>
        <w:top w:val="none" w:sz="0" w:space="0" w:color="auto"/>
        <w:left w:val="none" w:sz="0" w:space="0" w:color="auto"/>
        <w:bottom w:val="none" w:sz="0" w:space="0" w:color="auto"/>
        <w:right w:val="none" w:sz="0" w:space="0" w:color="auto"/>
      </w:divBdr>
      <w:divsChild>
        <w:div w:id="1352100553">
          <w:marLeft w:val="547"/>
          <w:marRight w:val="0"/>
          <w:marTop w:val="0"/>
          <w:marBottom w:val="0"/>
          <w:divBdr>
            <w:top w:val="none" w:sz="0" w:space="0" w:color="auto"/>
            <w:left w:val="none" w:sz="0" w:space="0" w:color="auto"/>
            <w:bottom w:val="none" w:sz="0" w:space="0" w:color="auto"/>
            <w:right w:val="none" w:sz="0" w:space="0" w:color="auto"/>
          </w:divBdr>
        </w:div>
        <w:div w:id="1628967901">
          <w:marLeft w:val="547"/>
          <w:marRight w:val="0"/>
          <w:marTop w:val="0"/>
          <w:marBottom w:val="0"/>
          <w:divBdr>
            <w:top w:val="none" w:sz="0" w:space="0" w:color="auto"/>
            <w:left w:val="none" w:sz="0" w:space="0" w:color="auto"/>
            <w:bottom w:val="none" w:sz="0" w:space="0" w:color="auto"/>
            <w:right w:val="none" w:sz="0" w:space="0" w:color="auto"/>
          </w:divBdr>
        </w:div>
        <w:div w:id="1997149225">
          <w:marLeft w:val="547"/>
          <w:marRight w:val="0"/>
          <w:marTop w:val="0"/>
          <w:marBottom w:val="0"/>
          <w:divBdr>
            <w:top w:val="none" w:sz="0" w:space="0" w:color="auto"/>
            <w:left w:val="none" w:sz="0" w:space="0" w:color="auto"/>
            <w:bottom w:val="none" w:sz="0" w:space="0" w:color="auto"/>
            <w:right w:val="none" w:sz="0" w:space="0" w:color="auto"/>
          </w:divBdr>
        </w:div>
        <w:div w:id="1239096362">
          <w:marLeft w:val="547"/>
          <w:marRight w:val="0"/>
          <w:marTop w:val="0"/>
          <w:marBottom w:val="0"/>
          <w:divBdr>
            <w:top w:val="none" w:sz="0" w:space="0" w:color="auto"/>
            <w:left w:val="none" w:sz="0" w:space="0" w:color="auto"/>
            <w:bottom w:val="none" w:sz="0" w:space="0" w:color="auto"/>
            <w:right w:val="none" w:sz="0" w:space="0" w:color="auto"/>
          </w:divBdr>
        </w:div>
        <w:div w:id="632902919">
          <w:marLeft w:val="547"/>
          <w:marRight w:val="0"/>
          <w:marTop w:val="0"/>
          <w:marBottom w:val="0"/>
          <w:divBdr>
            <w:top w:val="none" w:sz="0" w:space="0" w:color="auto"/>
            <w:left w:val="none" w:sz="0" w:space="0" w:color="auto"/>
            <w:bottom w:val="none" w:sz="0" w:space="0" w:color="auto"/>
            <w:right w:val="none" w:sz="0" w:space="0" w:color="auto"/>
          </w:divBdr>
        </w:div>
      </w:divsChild>
    </w:div>
    <w:div w:id="596596056">
      <w:bodyDiv w:val="1"/>
      <w:marLeft w:val="0"/>
      <w:marRight w:val="0"/>
      <w:marTop w:val="0"/>
      <w:marBottom w:val="0"/>
      <w:divBdr>
        <w:top w:val="none" w:sz="0" w:space="0" w:color="auto"/>
        <w:left w:val="none" w:sz="0" w:space="0" w:color="auto"/>
        <w:bottom w:val="none" w:sz="0" w:space="0" w:color="auto"/>
        <w:right w:val="none" w:sz="0" w:space="0" w:color="auto"/>
      </w:divBdr>
      <w:divsChild>
        <w:div w:id="1246181160">
          <w:marLeft w:val="720"/>
          <w:marRight w:val="0"/>
          <w:marTop w:val="0"/>
          <w:marBottom w:val="0"/>
          <w:divBdr>
            <w:top w:val="none" w:sz="0" w:space="0" w:color="auto"/>
            <w:left w:val="none" w:sz="0" w:space="0" w:color="auto"/>
            <w:bottom w:val="none" w:sz="0" w:space="0" w:color="auto"/>
            <w:right w:val="none" w:sz="0" w:space="0" w:color="auto"/>
          </w:divBdr>
        </w:div>
        <w:div w:id="670302548">
          <w:marLeft w:val="720"/>
          <w:marRight w:val="0"/>
          <w:marTop w:val="0"/>
          <w:marBottom w:val="0"/>
          <w:divBdr>
            <w:top w:val="none" w:sz="0" w:space="0" w:color="auto"/>
            <w:left w:val="none" w:sz="0" w:space="0" w:color="auto"/>
            <w:bottom w:val="none" w:sz="0" w:space="0" w:color="auto"/>
            <w:right w:val="none" w:sz="0" w:space="0" w:color="auto"/>
          </w:divBdr>
        </w:div>
        <w:div w:id="1972637152">
          <w:marLeft w:val="720"/>
          <w:marRight w:val="0"/>
          <w:marTop w:val="0"/>
          <w:marBottom w:val="0"/>
          <w:divBdr>
            <w:top w:val="none" w:sz="0" w:space="0" w:color="auto"/>
            <w:left w:val="none" w:sz="0" w:space="0" w:color="auto"/>
            <w:bottom w:val="none" w:sz="0" w:space="0" w:color="auto"/>
            <w:right w:val="none" w:sz="0" w:space="0" w:color="auto"/>
          </w:divBdr>
        </w:div>
        <w:div w:id="1016690100">
          <w:marLeft w:val="720"/>
          <w:marRight w:val="0"/>
          <w:marTop w:val="0"/>
          <w:marBottom w:val="0"/>
          <w:divBdr>
            <w:top w:val="none" w:sz="0" w:space="0" w:color="auto"/>
            <w:left w:val="none" w:sz="0" w:space="0" w:color="auto"/>
            <w:bottom w:val="none" w:sz="0" w:space="0" w:color="auto"/>
            <w:right w:val="none" w:sz="0" w:space="0" w:color="auto"/>
          </w:divBdr>
        </w:div>
        <w:div w:id="838927775">
          <w:marLeft w:val="1886"/>
          <w:marRight w:val="0"/>
          <w:marTop w:val="0"/>
          <w:marBottom w:val="0"/>
          <w:divBdr>
            <w:top w:val="none" w:sz="0" w:space="0" w:color="auto"/>
            <w:left w:val="none" w:sz="0" w:space="0" w:color="auto"/>
            <w:bottom w:val="none" w:sz="0" w:space="0" w:color="auto"/>
            <w:right w:val="none" w:sz="0" w:space="0" w:color="auto"/>
          </w:divBdr>
        </w:div>
      </w:divsChild>
    </w:div>
    <w:div w:id="638001102">
      <w:bodyDiv w:val="1"/>
      <w:marLeft w:val="0"/>
      <w:marRight w:val="0"/>
      <w:marTop w:val="0"/>
      <w:marBottom w:val="0"/>
      <w:divBdr>
        <w:top w:val="none" w:sz="0" w:space="0" w:color="auto"/>
        <w:left w:val="none" w:sz="0" w:space="0" w:color="auto"/>
        <w:bottom w:val="none" w:sz="0" w:space="0" w:color="auto"/>
        <w:right w:val="none" w:sz="0" w:space="0" w:color="auto"/>
      </w:divBdr>
    </w:div>
    <w:div w:id="680592690">
      <w:bodyDiv w:val="1"/>
      <w:marLeft w:val="0"/>
      <w:marRight w:val="0"/>
      <w:marTop w:val="0"/>
      <w:marBottom w:val="0"/>
      <w:divBdr>
        <w:top w:val="none" w:sz="0" w:space="0" w:color="auto"/>
        <w:left w:val="none" w:sz="0" w:space="0" w:color="auto"/>
        <w:bottom w:val="none" w:sz="0" w:space="0" w:color="auto"/>
        <w:right w:val="none" w:sz="0" w:space="0" w:color="auto"/>
      </w:divBdr>
    </w:div>
    <w:div w:id="824321022">
      <w:bodyDiv w:val="1"/>
      <w:marLeft w:val="0"/>
      <w:marRight w:val="0"/>
      <w:marTop w:val="0"/>
      <w:marBottom w:val="0"/>
      <w:divBdr>
        <w:top w:val="none" w:sz="0" w:space="0" w:color="auto"/>
        <w:left w:val="none" w:sz="0" w:space="0" w:color="auto"/>
        <w:bottom w:val="none" w:sz="0" w:space="0" w:color="auto"/>
        <w:right w:val="none" w:sz="0" w:space="0" w:color="auto"/>
      </w:divBdr>
    </w:div>
    <w:div w:id="919097496">
      <w:bodyDiv w:val="1"/>
      <w:marLeft w:val="0"/>
      <w:marRight w:val="0"/>
      <w:marTop w:val="0"/>
      <w:marBottom w:val="0"/>
      <w:divBdr>
        <w:top w:val="none" w:sz="0" w:space="0" w:color="auto"/>
        <w:left w:val="none" w:sz="0" w:space="0" w:color="auto"/>
        <w:bottom w:val="none" w:sz="0" w:space="0" w:color="auto"/>
        <w:right w:val="none" w:sz="0" w:space="0" w:color="auto"/>
      </w:divBdr>
      <w:divsChild>
        <w:div w:id="1598947977">
          <w:marLeft w:val="547"/>
          <w:marRight w:val="0"/>
          <w:marTop w:val="0"/>
          <w:marBottom w:val="0"/>
          <w:divBdr>
            <w:top w:val="none" w:sz="0" w:space="0" w:color="auto"/>
            <w:left w:val="none" w:sz="0" w:space="0" w:color="auto"/>
            <w:bottom w:val="none" w:sz="0" w:space="0" w:color="auto"/>
            <w:right w:val="none" w:sz="0" w:space="0" w:color="auto"/>
          </w:divBdr>
        </w:div>
        <w:div w:id="810640052">
          <w:marLeft w:val="547"/>
          <w:marRight w:val="0"/>
          <w:marTop w:val="0"/>
          <w:marBottom w:val="0"/>
          <w:divBdr>
            <w:top w:val="none" w:sz="0" w:space="0" w:color="auto"/>
            <w:left w:val="none" w:sz="0" w:space="0" w:color="auto"/>
            <w:bottom w:val="none" w:sz="0" w:space="0" w:color="auto"/>
            <w:right w:val="none" w:sz="0" w:space="0" w:color="auto"/>
          </w:divBdr>
        </w:div>
      </w:divsChild>
    </w:div>
    <w:div w:id="192737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5750AF"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Segoe UI"/>
    <w:panose1 w:val="020B0502040204020203"/>
    <w:charset w:val="A2"/>
    <w:family w:val="swiss"/>
    <w:pitch w:val="variable"/>
    <w:sig w:usb0="A00002C7" w:usb1="00000002" w:usb2="00000000" w:usb3="00000000" w:csb0="0000019F" w:csb1="00000000"/>
  </w:font>
  <w:font w:name="Bahnschrift Light SemiCondensed">
    <w:altName w:val="Arial"/>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AB"/>
    <w:rsid w:val="000A3358"/>
    <w:rsid w:val="000C71AC"/>
    <w:rsid w:val="001111AD"/>
    <w:rsid w:val="002075EE"/>
    <w:rsid w:val="002145D3"/>
    <w:rsid w:val="0021518C"/>
    <w:rsid w:val="00303ADE"/>
    <w:rsid w:val="00306946"/>
    <w:rsid w:val="00390EB5"/>
    <w:rsid w:val="003C05F1"/>
    <w:rsid w:val="003C5596"/>
    <w:rsid w:val="003F3FE4"/>
    <w:rsid w:val="00404390"/>
    <w:rsid w:val="00463476"/>
    <w:rsid w:val="004825C1"/>
    <w:rsid w:val="00487B78"/>
    <w:rsid w:val="004A3784"/>
    <w:rsid w:val="004B66B2"/>
    <w:rsid w:val="004C2009"/>
    <w:rsid w:val="004F09D7"/>
    <w:rsid w:val="00513792"/>
    <w:rsid w:val="0053639D"/>
    <w:rsid w:val="005750AF"/>
    <w:rsid w:val="005905E5"/>
    <w:rsid w:val="00596B05"/>
    <w:rsid w:val="005B0F8E"/>
    <w:rsid w:val="005D4429"/>
    <w:rsid w:val="006223EC"/>
    <w:rsid w:val="006339AA"/>
    <w:rsid w:val="00655423"/>
    <w:rsid w:val="0068519A"/>
    <w:rsid w:val="00692E83"/>
    <w:rsid w:val="00693C4F"/>
    <w:rsid w:val="007321B9"/>
    <w:rsid w:val="0077656D"/>
    <w:rsid w:val="007C057E"/>
    <w:rsid w:val="007D592B"/>
    <w:rsid w:val="008467EB"/>
    <w:rsid w:val="0085250D"/>
    <w:rsid w:val="00874C24"/>
    <w:rsid w:val="008B08D6"/>
    <w:rsid w:val="00903B9F"/>
    <w:rsid w:val="00904D88"/>
    <w:rsid w:val="0094286C"/>
    <w:rsid w:val="00963796"/>
    <w:rsid w:val="00992A1E"/>
    <w:rsid w:val="009947BE"/>
    <w:rsid w:val="009960AB"/>
    <w:rsid w:val="009A19C7"/>
    <w:rsid w:val="009D70BF"/>
    <w:rsid w:val="009E2A02"/>
    <w:rsid w:val="009E56FD"/>
    <w:rsid w:val="00A00929"/>
    <w:rsid w:val="00A52E90"/>
    <w:rsid w:val="00A5397F"/>
    <w:rsid w:val="00A54103"/>
    <w:rsid w:val="00B04268"/>
    <w:rsid w:val="00B60515"/>
    <w:rsid w:val="00B72E21"/>
    <w:rsid w:val="00BB5497"/>
    <w:rsid w:val="00BC6CD0"/>
    <w:rsid w:val="00C34167"/>
    <w:rsid w:val="00C60285"/>
    <w:rsid w:val="00C87D38"/>
    <w:rsid w:val="00CA0986"/>
    <w:rsid w:val="00D33785"/>
    <w:rsid w:val="00E97C46"/>
    <w:rsid w:val="00EA6DCE"/>
    <w:rsid w:val="00EE57BC"/>
    <w:rsid w:val="00F06B1D"/>
    <w:rsid w:val="00FC0D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A6DCE"/>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245B04915987484D9C1FDD1DA1A9B411">
    <w:name w:val="245B04915987484D9C1FDD1DA1A9B411"/>
    <w:rsid w:val="00536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7CB6-DC6C-4699-8B57-281F9707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ASİYE KAPUSUZ NAVRUZ</cp:lastModifiedBy>
  <cp:revision>3</cp:revision>
  <cp:lastPrinted>2022-04-28T10:53:00Z</cp:lastPrinted>
  <dcterms:created xsi:type="dcterms:W3CDTF">2022-09-07T08:07:00Z</dcterms:created>
  <dcterms:modified xsi:type="dcterms:W3CDTF">2022-09-07T08:08:00Z</dcterms:modified>
</cp:coreProperties>
</file>