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4AA" w:rsidRPr="004B5B62" w:rsidRDefault="00C174AA" w:rsidP="00C174A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5B62">
        <w:rPr>
          <w:rFonts w:ascii="Times New Roman" w:hAnsi="Times New Roman" w:cs="Times New Roman"/>
          <w:b/>
          <w:sz w:val="24"/>
          <w:szCs w:val="24"/>
        </w:rPr>
        <w:t>TC</w:t>
      </w:r>
    </w:p>
    <w:p w:rsidR="00C174AA" w:rsidRPr="004B5B62" w:rsidRDefault="00C174AA" w:rsidP="00C174A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62">
        <w:rPr>
          <w:rFonts w:ascii="Times New Roman" w:hAnsi="Times New Roman" w:cs="Times New Roman"/>
          <w:b/>
          <w:sz w:val="24"/>
          <w:szCs w:val="24"/>
        </w:rPr>
        <w:t>SAĞLIK BAKANLIĞI</w:t>
      </w:r>
    </w:p>
    <w:p w:rsidR="00C174AA" w:rsidRDefault="00C174AA" w:rsidP="00C174A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62">
        <w:rPr>
          <w:rFonts w:ascii="Times New Roman" w:hAnsi="Times New Roman" w:cs="Times New Roman"/>
          <w:b/>
          <w:sz w:val="24"/>
          <w:szCs w:val="24"/>
        </w:rPr>
        <w:t>Yönetim Hizmetleri Genel Müdürlüğü</w:t>
      </w:r>
    </w:p>
    <w:p w:rsidR="00A70D0F" w:rsidRDefault="00A70D0F" w:rsidP="00C174A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C94" w:rsidRDefault="00A70D0F" w:rsidP="00885C9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color w:val="333333"/>
        </w:rPr>
        <w:t xml:space="preserve">SAĞLIK BAKANLIĞI TAŞRA TEŞKİLATI HİZMET BİRİMLERİNDE 4857 SAYILI İŞ KANUNU KAPSAMINDA İSTİHDAM EDİLMEK ÜZERE KURA USULÜ </w:t>
      </w:r>
      <w:r w:rsidR="007117D4">
        <w:rPr>
          <w:rStyle w:val="Gl"/>
          <w:color w:val="333333"/>
        </w:rPr>
        <w:t>İLE ATANMAYA</w:t>
      </w:r>
      <w:r>
        <w:rPr>
          <w:rStyle w:val="Gl"/>
          <w:color w:val="333333"/>
        </w:rPr>
        <w:t xml:space="preserve"> HAK KAZANAN</w:t>
      </w:r>
      <w:r w:rsidR="00885C94">
        <w:rPr>
          <w:rStyle w:val="Gl"/>
          <w:color w:val="333333"/>
        </w:rPr>
        <w:t xml:space="preserve"> 10000</w:t>
      </w:r>
      <w:r>
        <w:rPr>
          <w:rStyle w:val="Gl"/>
          <w:color w:val="333333"/>
        </w:rPr>
        <w:t xml:space="preserve"> SÜREKLİ </w:t>
      </w:r>
      <w:r w:rsidR="003E4FD1">
        <w:rPr>
          <w:rStyle w:val="Gl"/>
          <w:color w:val="333333"/>
        </w:rPr>
        <w:t>İŞÇİ ALIMI</w:t>
      </w:r>
      <w:r w:rsidR="00885C94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A70D0F" w:rsidRDefault="00A70D0F" w:rsidP="00885C9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color w:val="333333"/>
        </w:rPr>
        <w:t>GÖREVE BAŞLAMA İŞLEMLERİ HAKKINDA DUYURU</w:t>
      </w:r>
      <w:r w:rsidR="00885C94">
        <w:rPr>
          <w:rStyle w:val="Gl"/>
          <w:color w:val="333333"/>
        </w:rPr>
        <w:t xml:space="preserve"> </w:t>
      </w:r>
    </w:p>
    <w:p w:rsidR="00C174AA" w:rsidRDefault="00C174AA" w:rsidP="00C26F8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B0A01" w:rsidRDefault="00A70D0F" w:rsidP="00BB0A0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        Bakanlığımız taşra teşkilatında, 4857 sayılı İş Kanunu kapsamında çalıştırılmak üzere, Kamu Kurum ve Kuruluşlarına İşçi Alınmasında Uygulanacak Usul ve Esaslar Hakkında Yönetmelik hükümleri çerçevesinde 1</w:t>
      </w:r>
      <w:r w:rsidR="00F63156">
        <w:rPr>
          <w:color w:val="333333"/>
        </w:rPr>
        <w:t>0</w:t>
      </w:r>
      <w:r>
        <w:rPr>
          <w:color w:val="333333"/>
        </w:rPr>
        <w:t>.000 kadroya </w:t>
      </w:r>
      <w:r>
        <w:rPr>
          <w:rStyle w:val="Vurgu"/>
          <w:color w:val="333333"/>
        </w:rPr>
        <w:t>“</w:t>
      </w:r>
      <w:r w:rsidR="00BB0A01">
        <w:rPr>
          <w:rStyle w:val="Vurgu"/>
          <w:color w:val="333333"/>
        </w:rPr>
        <w:t>Temizlik Görevlisi, Özel Güvenlik Görevlisi (Silahsız), Elektrikçi, Bilgisayar Sistem Kurulum Bakım Onarım Ve Arıza Giderme Elemanı, Marangoz, Isıtma Ve Sıhhi Tesisatçı, Biyomedikal Cihaz Teknolojileri Servis Destek Elemanı, İnşaat Boyacısı/Boyacı, Klinik Destek Elemanı(Hastane), Şoför,”</w:t>
      </w:r>
      <w:r>
        <w:rPr>
          <w:color w:val="333333"/>
        </w:rPr>
        <w:t xml:space="preserve"> mesleklerinde </w:t>
      </w:r>
      <w:r w:rsidR="00BB0A01">
        <w:rPr>
          <w:color w:val="333333"/>
        </w:rPr>
        <w:t xml:space="preserve"> 6-7 Nisan 2022 tarihinde noter huzurunda çekilen </w:t>
      </w:r>
      <w:r>
        <w:rPr>
          <w:color w:val="333333"/>
        </w:rPr>
        <w:t>kura sonrası atanmaya hak kazanan adaylar</w:t>
      </w:r>
      <w:r w:rsidR="00BB0A01">
        <w:rPr>
          <w:color w:val="333333"/>
        </w:rPr>
        <w:t xml:space="preserve"> asil ve yedek olarak ilan edilmiştir.</w:t>
      </w:r>
      <w:r w:rsidR="005A0279">
        <w:rPr>
          <w:color w:val="333333"/>
        </w:rPr>
        <w:t xml:space="preserve"> İller </w:t>
      </w:r>
      <w:r w:rsidR="007117D4">
        <w:rPr>
          <w:color w:val="333333"/>
        </w:rPr>
        <w:t>bazında yerleşmeye</w:t>
      </w:r>
      <w:r w:rsidR="005A0279">
        <w:rPr>
          <w:color w:val="333333"/>
        </w:rPr>
        <w:t xml:space="preserve"> hak kazanan adayların listeleri Bakanlığımızca İl Sağlık Müdürlüklerine gönderilmiştir.</w:t>
      </w:r>
    </w:p>
    <w:p w:rsidR="00BB0A01" w:rsidRDefault="00E22E75" w:rsidP="0098330A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B62">
        <w:rPr>
          <w:rFonts w:ascii="Times New Roman" w:hAnsi="Times New Roman" w:cs="Times New Roman"/>
          <w:sz w:val="24"/>
          <w:szCs w:val="24"/>
        </w:rPr>
        <w:t xml:space="preserve">Bu kapsamda </w:t>
      </w:r>
      <w:r w:rsidR="003939D2">
        <w:rPr>
          <w:rFonts w:ascii="Times New Roman" w:hAnsi="Times New Roman" w:cs="Times New Roman"/>
          <w:sz w:val="24"/>
          <w:szCs w:val="24"/>
        </w:rPr>
        <w:t xml:space="preserve">taşra teşkilatına </w:t>
      </w:r>
      <w:r w:rsidR="00BB0A01">
        <w:rPr>
          <w:rFonts w:ascii="Times New Roman" w:hAnsi="Times New Roman" w:cs="Times New Roman"/>
          <w:sz w:val="24"/>
          <w:szCs w:val="24"/>
        </w:rPr>
        <w:t>yerleşenlerin göreve başlama işlemleri aşağıda belirtilen şekilde yapılacaktır.</w:t>
      </w:r>
    </w:p>
    <w:p w:rsidR="005C3E9A" w:rsidRDefault="00BB0A01" w:rsidP="005C3E9A">
      <w:pPr>
        <w:pStyle w:val="AralkYok"/>
        <w:numPr>
          <w:ilvl w:val="0"/>
          <w:numId w:val="1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B62">
        <w:rPr>
          <w:rFonts w:ascii="Times New Roman" w:hAnsi="Times New Roman" w:cs="Times New Roman"/>
          <w:sz w:val="24"/>
          <w:szCs w:val="24"/>
        </w:rPr>
        <w:t xml:space="preserve">4857 sayılı Kanun kapsamında sürekli işçi statüsünde </w:t>
      </w:r>
      <w:r w:rsidRPr="004B5B6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yerleşenler</w:t>
      </w:r>
      <w:r w:rsidRPr="004B5B62">
        <w:rPr>
          <w:rFonts w:ascii="Times New Roman" w:hAnsi="Times New Roman" w:cs="Times New Roman"/>
          <w:sz w:val="24"/>
          <w:szCs w:val="24"/>
        </w:rPr>
        <w:t>in göreve başlama taleplerini içeren başvuruları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A">
        <w:rPr>
          <w:rFonts w:ascii="Times New Roman" w:hAnsi="Times New Roman" w:cs="Times New Roman"/>
          <w:b/>
          <w:sz w:val="24"/>
          <w:szCs w:val="24"/>
          <w:u w:val="single"/>
        </w:rPr>
        <w:t>13-22 Nisan 2022</w:t>
      </w:r>
      <w:r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="005C3E9A">
        <w:rPr>
          <w:rFonts w:ascii="Times New Roman" w:hAnsi="Times New Roman" w:cs="Times New Roman"/>
          <w:sz w:val="24"/>
          <w:szCs w:val="24"/>
        </w:rPr>
        <w:t xml:space="preserve">atamaya esas belgeleri ile birlikte yerleşmeye hak kazandıkları </w:t>
      </w:r>
      <w:r w:rsidR="00A97421" w:rsidRPr="004B5B62">
        <w:rPr>
          <w:rFonts w:ascii="Times New Roman" w:hAnsi="Times New Roman" w:cs="Times New Roman"/>
          <w:b/>
          <w:i/>
          <w:sz w:val="24"/>
          <w:szCs w:val="24"/>
        </w:rPr>
        <w:t>İl</w:t>
      </w:r>
      <w:r w:rsidR="00E502D2" w:rsidRPr="004B5B62">
        <w:rPr>
          <w:rFonts w:ascii="Times New Roman" w:hAnsi="Times New Roman" w:cs="Times New Roman"/>
          <w:b/>
          <w:i/>
          <w:sz w:val="24"/>
          <w:szCs w:val="24"/>
        </w:rPr>
        <w:t xml:space="preserve"> Sağlık Müdürlüklerince </w:t>
      </w:r>
      <w:r w:rsidR="00E502D2" w:rsidRPr="004B5B62">
        <w:rPr>
          <w:rFonts w:ascii="Times New Roman" w:hAnsi="Times New Roman" w:cs="Times New Roman"/>
          <w:sz w:val="24"/>
          <w:szCs w:val="24"/>
        </w:rPr>
        <w:t>alınacak</w:t>
      </w:r>
      <w:r>
        <w:rPr>
          <w:rFonts w:ascii="Times New Roman" w:hAnsi="Times New Roman" w:cs="Times New Roman"/>
          <w:sz w:val="24"/>
          <w:szCs w:val="24"/>
        </w:rPr>
        <w:t>tır.</w:t>
      </w:r>
      <w:r w:rsidR="00A70D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A">
        <w:rPr>
          <w:rFonts w:ascii="Times New Roman" w:hAnsi="Times New Roman" w:cs="Times New Roman"/>
          <w:sz w:val="24"/>
          <w:szCs w:val="24"/>
        </w:rPr>
        <w:t>K</w:t>
      </w:r>
      <w:r w:rsidR="00786F45">
        <w:rPr>
          <w:rFonts w:ascii="Times New Roman" w:hAnsi="Times New Roman" w:cs="Times New Roman"/>
          <w:sz w:val="24"/>
          <w:szCs w:val="24"/>
        </w:rPr>
        <w:t>ura</w:t>
      </w:r>
      <w:r w:rsidR="004E2828">
        <w:rPr>
          <w:rFonts w:ascii="Times New Roman" w:hAnsi="Times New Roman" w:cs="Times New Roman"/>
          <w:sz w:val="24"/>
          <w:szCs w:val="24"/>
        </w:rPr>
        <w:t xml:space="preserve"> neticesinde</w:t>
      </w:r>
      <w:r w:rsidR="00C26F84">
        <w:rPr>
          <w:rFonts w:ascii="Times New Roman" w:hAnsi="Times New Roman" w:cs="Times New Roman"/>
          <w:sz w:val="24"/>
          <w:szCs w:val="24"/>
        </w:rPr>
        <w:t xml:space="preserve"> </w:t>
      </w:r>
      <w:r w:rsidR="00951F0C">
        <w:rPr>
          <w:rFonts w:ascii="Times New Roman" w:hAnsi="Times New Roman" w:cs="Times New Roman"/>
          <w:sz w:val="24"/>
          <w:szCs w:val="24"/>
        </w:rPr>
        <w:t>asil</w:t>
      </w:r>
      <w:r w:rsidR="00C174AA" w:rsidRPr="002E2A11">
        <w:rPr>
          <w:rFonts w:ascii="Times New Roman" w:hAnsi="Times New Roman" w:cs="Times New Roman"/>
          <w:sz w:val="24"/>
          <w:szCs w:val="24"/>
        </w:rPr>
        <w:t xml:space="preserve"> olarak ata</w:t>
      </w:r>
      <w:r w:rsidR="00C26F84">
        <w:rPr>
          <w:rFonts w:ascii="Times New Roman" w:hAnsi="Times New Roman" w:cs="Times New Roman"/>
          <w:sz w:val="24"/>
          <w:szCs w:val="24"/>
        </w:rPr>
        <w:t>n</w:t>
      </w:r>
      <w:r w:rsidR="00C174AA" w:rsidRPr="002E2A11">
        <w:rPr>
          <w:rFonts w:ascii="Times New Roman" w:hAnsi="Times New Roman" w:cs="Times New Roman"/>
          <w:sz w:val="24"/>
          <w:szCs w:val="24"/>
        </w:rPr>
        <w:t>maya</w:t>
      </w:r>
      <w:r w:rsidR="00C26F84">
        <w:rPr>
          <w:rFonts w:ascii="Times New Roman" w:hAnsi="Times New Roman" w:cs="Times New Roman"/>
          <w:sz w:val="24"/>
          <w:szCs w:val="24"/>
        </w:rPr>
        <w:t xml:space="preserve"> hak kazananlar</w:t>
      </w:r>
      <w:r w:rsidR="005C3E9A">
        <w:rPr>
          <w:rFonts w:ascii="Times New Roman" w:hAnsi="Times New Roman" w:cs="Times New Roman"/>
          <w:sz w:val="24"/>
          <w:szCs w:val="24"/>
        </w:rPr>
        <w:t xml:space="preserve"> Ek-1 de istenilen belgelerle birlikte İl Sağlık Müdürlüklerine </w:t>
      </w:r>
      <w:r w:rsidR="005C3E9A" w:rsidRPr="007D511C">
        <w:rPr>
          <w:rFonts w:ascii="Times New Roman" w:hAnsi="Times New Roman" w:cs="Times New Roman"/>
          <w:sz w:val="24"/>
          <w:szCs w:val="24"/>
        </w:rPr>
        <w:t xml:space="preserve">şahsen </w:t>
      </w:r>
      <w:r w:rsidR="005C3E9A">
        <w:rPr>
          <w:rFonts w:ascii="Times New Roman" w:hAnsi="Times New Roman" w:cs="Times New Roman"/>
          <w:sz w:val="24"/>
          <w:szCs w:val="24"/>
        </w:rPr>
        <w:t xml:space="preserve">başvuru </w:t>
      </w:r>
      <w:r w:rsidR="005C3E9A" w:rsidRPr="007D511C">
        <w:rPr>
          <w:rFonts w:ascii="Times New Roman" w:hAnsi="Times New Roman" w:cs="Times New Roman"/>
          <w:sz w:val="24"/>
          <w:szCs w:val="24"/>
        </w:rPr>
        <w:t>yap</w:t>
      </w:r>
      <w:r w:rsidR="005C3E9A">
        <w:rPr>
          <w:rFonts w:ascii="Times New Roman" w:hAnsi="Times New Roman" w:cs="Times New Roman"/>
          <w:sz w:val="24"/>
          <w:szCs w:val="24"/>
        </w:rPr>
        <w:t>a</w:t>
      </w:r>
      <w:r w:rsidR="005C3E9A" w:rsidRPr="007D511C">
        <w:rPr>
          <w:rFonts w:ascii="Times New Roman" w:hAnsi="Times New Roman" w:cs="Times New Roman"/>
          <w:sz w:val="24"/>
          <w:szCs w:val="24"/>
        </w:rPr>
        <w:t>cak olup</w:t>
      </w:r>
      <w:r w:rsidR="007117D4">
        <w:rPr>
          <w:rFonts w:ascii="Times New Roman" w:hAnsi="Times New Roman" w:cs="Times New Roman"/>
          <w:sz w:val="24"/>
          <w:szCs w:val="24"/>
        </w:rPr>
        <w:t>,</w:t>
      </w:r>
      <w:r w:rsidR="005C3E9A" w:rsidRPr="007D511C">
        <w:rPr>
          <w:rFonts w:ascii="Times New Roman" w:hAnsi="Times New Roman" w:cs="Times New Roman"/>
          <w:sz w:val="24"/>
          <w:szCs w:val="24"/>
        </w:rPr>
        <w:t xml:space="preserve"> posta, kargo veya kurye ile yapılan başvurular kabul edilmeyecektir.</w:t>
      </w:r>
      <w:r w:rsidR="005C3E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174AA" w:rsidRPr="005C3E9A" w:rsidRDefault="00C26F84" w:rsidP="005C3E9A">
      <w:pPr>
        <w:pStyle w:val="AralkYok"/>
        <w:numPr>
          <w:ilvl w:val="0"/>
          <w:numId w:val="1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E9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tanmaya</w:t>
      </w:r>
      <w:r w:rsidR="00C174AA" w:rsidRPr="002E2A11">
        <w:rPr>
          <w:rFonts w:ascii="Times New Roman" w:hAnsi="Times New Roman" w:cs="Times New Roman"/>
          <w:sz w:val="24"/>
          <w:szCs w:val="24"/>
        </w:rPr>
        <w:t xml:space="preserve"> esas belgelerinin incelenmesi v</w:t>
      </w:r>
      <w:r w:rsidR="00C174AA">
        <w:rPr>
          <w:rFonts w:ascii="Times New Roman" w:hAnsi="Times New Roman" w:cs="Times New Roman"/>
          <w:sz w:val="24"/>
          <w:szCs w:val="24"/>
        </w:rPr>
        <w:t>e değerlendirilmesi işlemleri</w:t>
      </w:r>
      <w:r w:rsidR="00C174AA" w:rsidRPr="002E2A11">
        <w:rPr>
          <w:rFonts w:ascii="Times New Roman" w:hAnsi="Times New Roman" w:cs="Times New Roman"/>
          <w:sz w:val="24"/>
          <w:szCs w:val="24"/>
        </w:rPr>
        <w:t>;</w:t>
      </w:r>
      <w:r w:rsidR="00281D54">
        <w:rPr>
          <w:rFonts w:ascii="Times New Roman" w:hAnsi="Times New Roman" w:cs="Times New Roman"/>
          <w:sz w:val="24"/>
          <w:szCs w:val="24"/>
        </w:rPr>
        <w:t xml:space="preserve"> </w:t>
      </w:r>
      <w:r w:rsidR="00281D54" w:rsidRPr="00281D54">
        <w:rPr>
          <w:rFonts w:ascii="Times New Roman" w:hAnsi="Times New Roman" w:cs="Times New Roman"/>
          <w:b/>
          <w:sz w:val="24"/>
          <w:szCs w:val="24"/>
          <w:u w:val="single"/>
        </w:rPr>
        <w:t xml:space="preserve">25.04.2022-18.05.2022 </w:t>
      </w:r>
      <w:r w:rsidR="00281D54" w:rsidRPr="00281D54">
        <w:rPr>
          <w:rFonts w:ascii="Times New Roman" w:hAnsi="Times New Roman" w:cs="Times New Roman"/>
          <w:sz w:val="24"/>
          <w:szCs w:val="24"/>
        </w:rPr>
        <w:t>tarihleri</w:t>
      </w:r>
      <w:r w:rsidR="00281D54">
        <w:rPr>
          <w:rFonts w:ascii="Times New Roman" w:hAnsi="Times New Roman" w:cs="Times New Roman"/>
          <w:sz w:val="24"/>
          <w:szCs w:val="24"/>
        </w:rPr>
        <w:t xml:space="preserve"> arasında</w:t>
      </w:r>
      <w:r w:rsidR="00C174AA" w:rsidRPr="002E2A11">
        <w:rPr>
          <w:rFonts w:ascii="Times New Roman" w:hAnsi="Times New Roman" w:cs="Times New Roman"/>
          <w:sz w:val="24"/>
          <w:szCs w:val="24"/>
        </w:rPr>
        <w:t xml:space="preserve"> Bakanlık Makamının </w:t>
      </w:r>
      <w:r w:rsidR="00951F0C" w:rsidRPr="005C3E9A">
        <w:rPr>
          <w:rFonts w:ascii="Times New Roman" w:hAnsi="Times New Roman" w:cs="Times New Roman"/>
          <w:color w:val="000000" w:themeColor="text1"/>
          <w:sz w:val="24"/>
          <w:szCs w:val="24"/>
        </w:rPr>
        <w:t>07/03/2022 tarih ve 63077</w:t>
      </w:r>
      <w:r w:rsidR="00951F0C" w:rsidRPr="005C3E9A">
        <w:rPr>
          <w:color w:val="000000" w:themeColor="text1"/>
        </w:rPr>
        <w:t xml:space="preserve"> </w:t>
      </w:r>
      <w:r w:rsidR="00C174AA" w:rsidRPr="005C3E9A">
        <w:rPr>
          <w:rFonts w:ascii="Times New Roman" w:hAnsi="Times New Roman" w:cs="Times New Roman"/>
          <w:color w:val="000000" w:themeColor="text1"/>
          <w:sz w:val="24"/>
          <w:szCs w:val="24"/>
        </w:rPr>
        <w:t>Oluru ile</w:t>
      </w:r>
      <w:r w:rsidR="00C174AA" w:rsidRPr="002E2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değiştirilen </w:t>
      </w:r>
      <w:r w:rsidR="00C174AA" w:rsidRPr="002E2A11">
        <w:rPr>
          <w:rFonts w:ascii="Times New Roman" w:hAnsi="Times New Roman" w:cs="Times New Roman"/>
          <w:sz w:val="24"/>
          <w:szCs w:val="24"/>
        </w:rPr>
        <w:t>24/12/2018 tarihli ve 534 sayılı onayın 16</w:t>
      </w:r>
      <w:r w:rsidR="00711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30A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="0098330A">
        <w:rPr>
          <w:rFonts w:ascii="Times New Roman" w:hAnsi="Times New Roman" w:cs="Times New Roman"/>
          <w:sz w:val="24"/>
          <w:szCs w:val="24"/>
        </w:rPr>
        <w:t xml:space="preserve"> </w:t>
      </w:r>
      <w:r w:rsidR="00C174AA" w:rsidRPr="002E2A11">
        <w:rPr>
          <w:rFonts w:ascii="Times New Roman" w:hAnsi="Times New Roman" w:cs="Times New Roman"/>
          <w:sz w:val="24"/>
          <w:szCs w:val="24"/>
        </w:rPr>
        <w:t>maddesi ile</w:t>
      </w:r>
      <w:r>
        <w:rPr>
          <w:rFonts w:ascii="Times New Roman" w:hAnsi="Times New Roman" w:cs="Times New Roman"/>
          <w:sz w:val="24"/>
          <w:szCs w:val="24"/>
        </w:rPr>
        <w:t xml:space="preserve"> İl Sağlık Müdürlükleri </w:t>
      </w:r>
      <w:r w:rsidR="00236C1B">
        <w:rPr>
          <w:rFonts w:ascii="Times New Roman" w:hAnsi="Times New Roman" w:cs="Times New Roman"/>
          <w:sz w:val="24"/>
          <w:szCs w:val="24"/>
        </w:rPr>
        <w:t>uhdesinde</w:t>
      </w:r>
      <w:r w:rsidR="007117D4">
        <w:rPr>
          <w:rFonts w:ascii="Times New Roman" w:hAnsi="Times New Roman" w:cs="Times New Roman"/>
          <w:sz w:val="24"/>
          <w:szCs w:val="24"/>
        </w:rPr>
        <w:t xml:space="preserve"> personel hizmetlerinden sorumlu başkanın</w:t>
      </w:r>
      <w:r w:rsidR="005A0279">
        <w:rPr>
          <w:rFonts w:ascii="Times New Roman" w:hAnsi="Times New Roman" w:cs="Times New Roman"/>
          <w:sz w:val="24"/>
          <w:szCs w:val="24"/>
        </w:rPr>
        <w:t xml:space="preserve"> başkanlığında</w:t>
      </w:r>
      <w:r w:rsidR="00236C1B">
        <w:rPr>
          <w:rFonts w:ascii="Times New Roman" w:hAnsi="Times New Roman" w:cs="Times New Roman"/>
          <w:sz w:val="24"/>
          <w:szCs w:val="24"/>
        </w:rPr>
        <w:t xml:space="preserve"> </w:t>
      </w:r>
      <w:r w:rsidR="00236C1B" w:rsidRPr="002E2A11">
        <w:rPr>
          <w:rFonts w:ascii="Times New Roman" w:hAnsi="Times New Roman" w:cs="Times New Roman"/>
          <w:sz w:val="24"/>
          <w:szCs w:val="24"/>
        </w:rPr>
        <w:t>kurulacak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4AA">
        <w:rPr>
          <w:rFonts w:ascii="Times New Roman" w:hAnsi="Times New Roman" w:cs="Times New Roman"/>
          <w:sz w:val="24"/>
          <w:szCs w:val="24"/>
        </w:rPr>
        <w:t>komisyonlar tarafından yapılacaktır.</w:t>
      </w:r>
      <w:r w:rsidR="004C1B96">
        <w:rPr>
          <w:rFonts w:ascii="Times New Roman" w:hAnsi="Times New Roman" w:cs="Times New Roman"/>
          <w:sz w:val="24"/>
          <w:szCs w:val="24"/>
        </w:rPr>
        <w:t xml:space="preserve"> </w:t>
      </w:r>
      <w:r w:rsidR="001A700E" w:rsidRPr="00FB521E">
        <w:rPr>
          <w:rFonts w:ascii="Times New Roman" w:hAnsi="Times New Roman" w:cs="Times New Roman"/>
          <w:color w:val="FF0000"/>
          <w:sz w:val="24"/>
          <w:szCs w:val="24"/>
        </w:rPr>
        <w:t>Asil</w:t>
      </w:r>
      <w:r w:rsidR="004C1B96">
        <w:rPr>
          <w:rFonts w:ascii="Times New Roman" w:hAnsi="Times New Roman" w:cs="Times New Roman"/>
          <w:sz w:val="24"/>
          <w:szCs w:val="24"/>
        </w:rPr>
        <w:t xml:space="preserve"> adayların ata</w:t>
      </w:r>
      <w:r w:rsidR="00786F45">
        <w:rPr>
          <w:rFonts w:ascii="Times New Roman" w:hAnsi="Times New Roman" w:cs="Times New Roman"/>
          <w:sz w:val="24"/>
          <w:szCs w:val="24"/>
        </w:rPr>
        <w:t>n</w:t>
      </w:r>
      <w:r w:rsidR="004C1B96">
        <w:rPr>
          <w:rFonts w:ascii="Times New Roman" w:hAnsi="Times New Roman" w:cs="Times New Roman"/>
          <w:sz w:val="24"/>
          <w:szCs w:val="24"/>
        </w:rPr>
        <w:t xml:space="preserve">maya esas belgeleri </w:t>
      </w:r>
      <w:r w:rsidR="00786F45">
        <w:rPr>
          <w:rFonts w:ascii="Times New Roman" w:hAnsi="Times New Roman" w:cs="Times New Roman"/>
          <w:sz w:val="24"/>
          <w:szCs w:val="24"/>
        </w:rPr>
        <w:t xml:space="preserve">İl Sağlık Müdürlüklerince </w:t>
      </w:r>
      <w:r w:rsidR="004C1B96">
        <w:rPr>
          <w:rFonts w:ascii="Times New Roman" w:hAnsi="Times New Roman" w:cs="Times New Roman"/>
          <w:sz w:val="24"/>
          <w:szCs w:val="24"/>
        </w:rPr>
        <w:t>Bakanlığımıza gönderilmeyecek olup Çeki</w:t>
      </w:r>
      <w:r w:rsidR="007117D4">
        <w:rPr>
          <w:rFonts w:ascii="Times New Roman" w:hAnsi="Times New Roman" w:cs="Times New Roman"/>
          <w:sz w:val="24"/>
          <w:szCs w:val="24"/>
        </w:rPr>
        <w:t>rdek Kaynak Yönetim Sisteminde bulunan</w:t>
      </w:r>
      <w:r w:rsidR="004C1B96">
        <w:rPr>
          <w:rFonts w:ascii="Times New Roman" w:hAnsi="Times New Roman" w:cs="Times New Roman"/>
          <w:sz w:val="24"/>
          <w:szCs w:val="24"/>
        </w:rPr>
        <w:t xml:space="preserve"> ilgili alana girişi yapılacak</w:t>
      </w:r>
      <w:r w:rsidR="00281D54">
        <w:rPr>
          <w:rFonts w:ascii="Times New Roman" w:hAnsi="Times New Roman" w:cs="Times New Roman"/>
          <w:sz w:val="24"/>
          <w:szCs w:val="24"/>
        </w:rPr>
        <w:t>tır.</w:t>
      </w:r>
      <w:r w:rsidR="007117D4">
        <w:rPr>
          <w:rFonts w:ascii="Times New Roman" w:hAnsi="Times New Roman" w:cs="Times New Roman"/>
          <w:sz w:val="24"/>
          <w:szCs w:val="24"/>
        </w:rPr>
        <w:t xml:space="preserve"> </w:t>
      </w:r>
      <w:r w:rsidR="00281D54">
        <w:rPr>
          <w:rFonts w:ascii="Times New Roman" w:hAnsi="Times New Roman" w:cs="Times New Roman"/>
          <w:sz w:val="24"/>
          <w:szCs w:val="24"/>
        </w:rPr>
        <w:t>M</w:t>
      </w:r>
      <w:r w:rsidR="004E2828">
        <w:rPr>
          <w:rFonts w:ascii="Times New Roman" w:hAnsi="Times New Roman" w:cs="Times New Roman"/>
          <w:sz w:val="24"/>
          <w:szCs w:val="24"/>
        </w:rPr>
        <w:t>ezkûr</w:t>
      </w:r>
      <w:r w:rsidR="004C1B96">
        <w:rPr>
          <w:rFonts w:ascii="Times New Roman" w:hAnsi="Times New Roman" w:cs="Times New Roman"/>
          <w:sz w:val="24"/>
          <w:szCs w:val="24"/>
        </w:rPr>
        <w:t xml:space="preserve"> belgeler kişiler adına oluşturulacak özlük dosyalarında İl Sağlık Müdürlüklerince muhafaza edilecektir.</w:t>
      </w:r>
    </w:p>
    <w:p w:rsidR="00FB521E" w:rsidRPr="00281D54" w:rsidRDefault="00FB521E" w:rsidP="00FB521E">
      <w:pPr>
        <w:pStyle w:val="AralkYok"/>
        <w:numPr>
          <w:ilvl w:val="0"/>
          <w:numId w:val="1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1D54">
        <w:rPr>
          <w:rFonts w:ascii="Times New Roman" w:hAnsi="Times New Roman" w:cs="Times New Roman"/>
          <w:sz w:val="24"/>
          <w:szCs w:val="24"/>
        </w:rPr>
        <w:t xml:space="preserve"> Adayların 17/04/2021 tarihli ve 31457 sayılı Resmi Gazetede yayımlanarak yürürlüğe giren 7315 sayılı Güvenlik Soruşturması ve Arşiv Araştırması Kanununun 3 üncü maddesinin 1 inci fıkrasına istinaden Arşiv Araş</w:t>
      </w:r>
      <w:r w:rsidR="007E08BC" w:rsidRPr="00281D54">
        <w:rPr>
          <w:rFonts w:ascii="Times New Roman" w:hAnsi="Times New Roman" w:cs="Times New Roman"/>
          <w:sz w:val="24"/>
          <w:szCs w:val="24"/>
        </w:rPr>
        <w:t>tırması</w:t>
      </w:r>
      <w:r w:rsidR="00281D54">
        <w:rPr>
          <w:rFonts w:ascii="Times New Roman" w:hAnsi="Times New Roman" w:cs="Times New Roman"/>
          <w:sz w:val="24"/>
          <w:szCs w:val="24"/>
        </w:rPr>
        <w:t>na ilişkin iş ve işlemler</w:t>
      </w:r>
      <w:r w:rsidR="007E08BC" w:rsidRPr="00281D54">
        <w:rPr>
          <w:rFonts w:ascii="Times New Roman" w:hAnsi="Times New Roman" w:cs="Times New Roman"/>
          <w:sz w:val="24"/>
          <w:szCs w:val="24"/>
        </w:rPr>
        <w:t xml:space="preserve"> Bakanlığımızca </w:t>
      </w:r>
      <w:r w:rsidR="00281D54">
        <w:rPr>
          <w:rFonts w:ascii="Times New Roman" w:hAnsi="Times New Roman" w:cs="Times New Roman"/>
          <w:sz w:val="24"/>
          <w:szCs w:val="24"/>
        </w:rPr>
        <w:t>deruhte edilecek olup</w:t>
      </w:r>
      <w:r w:rsidR="007117D4">
        <w:rPr>
          <w:rFonts w:ascii="Times New Roman" w:hAnsi="Times New Roman" w:cs="Times New Roman"/>
          <w:sz w:val="24"/>
          <w:szCs w:val="24"/>
        </w:rPr>
        <w:t>,</w:t>
      </w:r>
      <w:r w:rsidR="00281D54">
        <w:rPr>
          <w:rFonts w:ascii="Times New Roman" w:hAnsi="Times New Roman" w:cs="Times New Roman"/>
          <w:sz w:val="24"/>
          <w:szCs w:val="24"/>
        </w:rPr>
        <w:t xml:space="preserve"> </w:t>
      </w:r>
      <w:r w:rsidR="007E08BC" w:rsidRPr="00281D54">
        <w:rPr>
          <w:rFonts w:ascii="Times New Roman" w:hAnsi="Times New Roman" w:cs="Times New Roman"/>
          <w:sz w:val="24"/>
          <w:szCs w:val="24"/>
        </w:rPr>
        <w:t>arşiv ara</w:t>
      </w:r>
      <w:r w:rsidR="007117D4">
        <w:rPr>
          <w:rFonts w:ascii="Times New Roman" w:hAnsi="Times New Roman" w:cs="Times New Roman"/>
          <w:sz w:val="24"/>
          <w:szCs w:val="24"/>
        </w:rPr>
        <w:t>ştırması uygun olanların atama işlemleri</w:t>
      </w:r>
      <w:r w:rsidR="00281D54">
        <w:rPr>
          <w:rFonts w:ascii="Times New Roman" w:hAnsi="Times New Roman" w:cs="Times New Roman"/>
          <w:sz w:val="24"/>
          <w:szCs w:val="24"/>
        </w:rPr>
        <w:t xml:space="preserve"> Bakanlığımızca yerine getirilecektir.</w:t>
      </w:r>
      <w:r w:rsidR="007E08BC" w:rsidRPr="00281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96A" w:rsidRPr="00281D54" w:rsidRDefault="00FE4B9A" w:rsidP="00281D54">
      <w:pPr>
        <w:pStyle w:val="AralkYok"/>
        <w:numPr>
          <w:ilvl w:val="0"/>
          <w:numId w:val="1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1D54">
        <w:rPr>
          <w:rFonts w:ascii="Times New Roman" w:hAnsi="Times New Roman" w:cs="Times New Roman"/>
          <w:sz w:val="24"/>
          <w:szCs w:val="24"/>
        </w:rPr>
        <w:t>Hastalık veya doğumla ilgili mazereti sebebiyle başvuru evra</w:t>
      </w:r>
      <w:r w:rsidR="006E5750" w:rsidRPr="00281D54">
        <w:rPr>
          <w:rFonts w:ascii="Times New Roman" w:hAnsi="Times New Roman" w:cs="Times New Roman"/>
          <w:sz w:val="24"/>
          <w:szCs w:val="24"/>
        </w:rPr>
        <w:t>k</w:t>
      </w:r>
      <w:r w:rsidRPr="00281D54">
        <w:rPr>
          <w:rFonts w:ascii="Times New Roman" w:hAnsi="Times New Roman" w:cs="Times New Roman"/>
          <w:sz w:val="24"/>
          <w:szCs w:val="24"/>
        </w:rPr>
        <w:t xml:space="preserve">ını şahsen teslim edemeyecek durumda olanların, bu durumlarını tabip raporuyla belgelendirmeleri halinde birinci derece yakınları aracılığı ile yapacakları başvuruları </w:t>
      </w:r>
      <w:r w:rsidR="000673AE" w:rsidRPr="00281D54">
        <w:rPr>
          <w:rFonts w:ascii="Times New Roman" w:hAnsi="Times New Roman" w:cs="Times New Roman"/>
          <w:sz w:val="24"/>
          <w:szCs w:val="24"/>
        </w:rPr>
        <w:t>kabul edilecektir.</w:t>
      </w:r>
    </w:p>
    <w:p w:rsidR="00760D63" w:rsidRPr="00281D54" w:rsidRDefault="000673AE" w:rsidP="001B7963">
      <w:pPr>
        <w:pStyle w:val="AralkYok"/>
        <w:numPr>
          <w:ilvl w:val="0"/>
          <w:numId w:val="1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1D54">
        <w:rPr>
          <w:rFonts w:ascii="Times New Roman" w:hAnsi="Times New Roman" w:cs="Times New Roman"/>
          <w:sz w:val="24"/>
          <w:szCs w:val="24"/>
        </w:rPr>
        <w:t xml:space="preserve">Halen askerde olmaları sebebiyle </w:t>
      </w:r>
      <w:r w:rsidR="000F58E4" w:rsidRPr="00281D54">
        <w:rPr>
          <w:rFonts w:ascii="Times New Roman" w:hAnsi="Times New Roman" w:cs="Times New Roman"/>
          <w:sz w:val="24"/>
          <w:szCs w:val="24"/>
        </w:rPr>
        <w:t>başvuramayacak</w:t>
      </w:r>
      <w:r w:rsidRPr="00281D54">
        <w:rPr>
          <w:rFonts w:ascii="Times New Roman" w:hAnsi="Times New Roman" w:cs="Times New Roman"/>
          <w:sz w:val="24"/>
          <w:szCs w:val="24"/>
        </w:rPr>
        <w:t xml:space="preserve"> olanlar, başvuru evra</w:t>
      </w:r>
      <w:r w:rsidR="00827733" w:rsidRPr="00281D54">
        <w:rPr>
          <w:rFonts w:ascii="Times New Roman" w:hAnsi="Times New Roman" w:cs="Times New Roman"/>
          <w:sz w:val="24"/>
          <w:szCs w:val="24"/>
        </w:rPr>
        <w:t>k</w:t>
      </w:r>
      <w:r w:rsidRPr="00281D54">
        <w:rPr>
          <w:rFonts w:ascii="Times New Roman" w:hAnsi="Times New Roman" w:cs="Times New Roman"/>
          <w:sz w:val="24"/>
          <w:szCs w:val="24"/>
        </w:rPr>
        <w:t>ını birinci derece</w:t>
      </w:r>
      <w:r w:rsidR="0082096A" w:rsidRPr="00281D54">
        <w:rPr>
          <w:rFonts w:ascii="Times New Roman" w:hAnsi="Times New Roman" w:cs="Times New Roman"/>
          <w:sz w:val="24"/>
          <w:szCs w:val="24"/>
        </w:rPr>
        <w:t xml:space="preserve"> yakınları aracılığı ile İl Sağlık Müdürlüğüne </w:t>
      </w:r>
      <w:r w:rsidRPr="00281D54">
        <w:rPr>
          <w:rFonts w:ascii="Times New Roman" w:hAnsi="Times New Roman" w:cs="Times New Roman"/>
          <w:sz w:val="24"/>
          <w:szCs w:val="24"/>
        </w:rPr>
        <w:t xml:space="preserve">teslim edebilecektir. </w:t>
      </w:r>
      <w:r w:rsidR="00D13CC0" w:rsidRPr="00281D54">
        <w:rPr>
          <w:rFonts w:ascii="Times New Roman" w:hAnsi="Times New Roman" w:cs="Times New Roman"/>
          <w:sz w:val="24"/>
          <w:szCs w:val="24"/>
        </w:rPr>
        <w:t>Bu durumdaki</w:t>
      </w:r>
      <w:r w:rsidR="000F58E4" w:rsidRPr="00281D54">
        <w:rPr>
          <w:rFonts w:ascii="Times New Roman" w:hAnsi="Times New Roman" w:cs="Times New Roman"/>
          <w:sz w:val="24"/>
          <w:szCs w:val="24"/>
        </w:rPr>
        <w:t xml:space="preserve"> </w:t>
      </w:r>
      <w:r w:rsidR="004973BE" w:rsidRPr="00281D54">
        <w:rPr>
          <w:rFonts w:ascii="Times New Roman" w:hAnsi="Times New Roman" w:cs="Times New Roman"/>
          <w:sz w:val="24"/>
          <w:szCs w:val="24"/>
        </w:rPr>
        <w:t>hak sahipleri</w:t>
      </w:r>
      <w:r w:rsidR="00D13CC0" w:rsidRPr="00281D54">
        <w:rPr>
          <w:rFonts w:ascii="Times New Roman" w:hAnsi="Times New Roman" w:cs="Times New Roman"/>
          <w:sz w:val="24"/>
          <w:szCs w:val="24"/>
        </w:rPr>
        <w:t xml:space="preserve">, terhis tarihinden itibaren otuz gün içerisinde dilekçe ve terhis belgesiyle birlikte </w:t>
      </w:r>
      <w:r w:rsidR="00430BE2" w:rsidRPr="00281D54">
        <w:rPr>
          <w:rFonts w:ascii="Times New Roman" w:hAnsi="Times New Roman" w:cs="Times New Roman"/>
          <w:sz w:val="24"/>
          <w:szCs w:val="24"/>
        </w:rPr>
        <w:t>yak</w:t>
      </w:r>
      <w:r w:rsidR="00827733" w:rsidRPr="00281D54">
        <w:rPr>
          <w:rFonts w:ascii="Times New Roman" w:hAnsi="Times New Roman" w:cs="Times New Roman"/>
          <w:sz w:val="24"/>
          <w:szCs w:val="24"/>
        </w:rPr>
        <w:t>ınları aracılığı ile evrakını</w:t>
      </w:r>
      <w:r w:rsidR="00430BE2" w:rsidRPr="00281D54">
        <w:rPr>
          <w:rFonts w:ascii="Times New Roman" w:hAnsi="Times New Roman" w:cs="Times New Roman"/>
          <w:sz w:val="24"/>
          <w:szCs w:val="24"/>
        </w:rPr>
        <w:t xml:space="preserve"> teslim ettiği İ</w:t>
      </w:r>
      <w:r w:rsidR="00D13CC0" w:rsidRPr="00281D54">
        <w:rPr>
          <w:rFonts w:ascii="Times New Roman" w:hAnsi="Times New Roman" w:cs="Times New Roman"/>
          <w:sz w:val="24"/>
          <w:szCs w:val="24"/>
        </w:rPr>
        <w:t>l Sağ</w:t>
      </w:r>
      <w:r w:rsidR="007117D4">
        <w:rPr>
          <w:rFonts w:ascii="Times New Roman" w:hAnsi="Times New Roman" w:cs="Times New Roman"/>
          <w:sz w:val="24"/>
          <w:szCs w:val="24"/>
        </w:rPr>
        <w:t>lık Müdürlüklerine başvurmaları halinde</w:t>
      </w:r>
      <w:r w:rsidR="00D13CC0" w:rsidRPr="00281D54">
        <w:rPr>
          <w:rFonts w:ascii="Times New Roman" w:hAnsi="Times New Roman" w:cs="Times New Roman"/>
          <w:sz w:val="24"/>
          <w:szCs w:val="24"/>
        </w:rPr>
        <w:t xml:space="preserve"> diğer atama </w:t>
      </w:r>
      <w:r w:rsidR="00DF485D" w:rsidRPr="00281D54">
        <w:rPr>
          <w:rFonts w:ascii="Times New Roman" w:hAnsi="Times New Roman" w:cs="Times New Roman"/>
          <w:sz w:val="24"/>
          <w:szCs w:val="24"/>
        </w:rPr>
        <w:t xml:space="preserve">şartlarını </w:t>
      </w:r>
      <w:r w:rsidR="007117D4">
        <w:rPr>
          <w:rFonts w:ascii="Times New Roman" w:hAnsi="Times New Roman" w:cs="Times New Roman"/>
          <w:sz w:val="24"/>
          <w:szCs w:val="24"/>
        </w:rPr>
        <w:t xml:space="preserve">da </w:t>
      </w:r>
      <w:r w:rsidR="00DF485D" w:rsidRPr="00281D54">
        <w:rPr>
          <w:rFonts w:ascii="Times New Roman" w:hAnsi="Times New Roman" w:cs="Times New Roman"/>
          <w:sz w:val="24"/>
          <w:szCs w:val="24"/>
        </w:rPr>
        <w:t xml:space="preserve">taşımaları kaydıyla atamalarına müteakip </w:t>
      </w:r>
      <w:r w:rsidR="0082096A" w:rsidRPr="00281D54">
        <w:rPr>
          <w:rFonts w:ascii="Times New Roman" w:hAnsi="Times New Roman" w:cs="Times New Roman"/>
          <w:sz w:val="24"/>
          <w:szCs w:val="24"/>
        </w:rPr>
        <w:t xml:space="preserve">yerleşmeye hak kazandıkları yerde </w:t>
      </w:r>
      <w:r w:rsidR="00D13CC0" w:rsidRPr="00281D54">
        <w:rPr>
          <w:rFonts w:ascii="Times New Roman" w:hAnsi="Times New Roman" w:cs="Times New Roman"/>
          <w:sz w:val="24"/>
          <w:szCs w:val="24"/>
        </w:rPr>
        <w:t>göreve başlatılacaktır.</w:t>
      </w:r>
    </w:p>
    <w:p w:rsidR="00A772E0" w:rsidRPr="00281D54" w:rsidRDefault="005A4C43" w:rsidP="00281D54">
      <w:pPr>
        <w:pStyle w:val="ListeParagraf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1D5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A772E0" w:rsidRPr="00281D54">
        <w:rPr>
          <w:rFonts w:ascii="Times New Roman" w:eastAsia="Times New Roman" w:hAnsi="Times New Roman" w:cs="Times New Roman"/>
          <w:sz w:val="24"/>
          <w:szCs w:val="24"/>
          <w:lang w:eastAsia="tr-TR"/>
        </w:rPr>
        <w:t>Atanma şartlarını haiz olduğu tespit edilenler, 5510 sayılı</w:t>
      </w:r>
      <w:r w:rsidRPr="00281D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Sosyal Sigortalar ve Genel </w:t>
      </w:r>
      <w:r w:rsidR="007117D4" w:rsidRPr="00281D54"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Sağlık Sigortası</w:t>
      </w:r>
      <w:r w:rsidRPr="00281D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772E0" w:rsidRPr="00281D54">
        <w:rPr>
          <w:rFonts w:ascii="Times New Roman" w:eastAsia="Times New Roman" w:hAnsi="Times New Roman" w:cs="Times New Roman"/>
          <w:sz w:val="24"/>
          <w:szCs w:val="24"/>
          <w:lang w:eastAsia="tr-TR"/>
        </w:rPr>
        <w:t>Kanun</w:t>
      </w:r>
      <w:r w:rsidRPr="00281D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un </w:t>
      </w:r>
      <w:r w:rsidR="007117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 </w:t>
      </w:r>
      <w:r w:rsidR="00C61D6A" w:rsidRPr="00281D54">
        <w:rPr>
          <w:rFonts w:ascii="Times New Roman" w:eastAsia="Times New Roman" w:hAnsi="Times New Roman" w:cs="Times New Roman"/>
          <w:sz w:val="24"/>
          <w:szCs w:val="24"/>
          <w:lang w:eastAsia="tr-TR"/>
        </w:rPr>
        <w:t>üncü</w:t>
      </w:r>
      <w:r w:rsidRPr="00281D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maddesinin birinci fıkrasının (a) bendi kapsamında </w:t>
      </w:r>
      <w:r w:rsidR="001F6D9E" w:rsidRPr="00281D54">
        <w:rPr>
          <w:rFonts w:ascii="Times New Roman" w:eastAsia="Times New Roman" w:hAnsi="Times New Roman" w:cs="Times New Roman"/>
          <w:sz w:val="24"/>
          <w:szCs w:val="24"/>
          <w:lang w:eastAsia="tr-TR"/>
        </w:rPr>
        <w:t>sigortalı sayılacak olup bu çerçevede kişinin çalıştığı iş kolu</w:t>
      </w:r>
      <w:r w:rsidR="00AC756B" w:rsidRPr="00281D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F6D9E" w:rsidRPr="00281D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 belirtilmek </w:t>
      </w:r>
      <w:r w:rsidR="00C93041" w:rsidRPr="00281D54">
        <w:rPr>
          <w:rFonts w:ascii="Times New Roman" w:eastAsia="Times New Roman" w:hAnsi="Times New Roman" w:cs="Times New Roman"/>
          <w:sz w:val="24"/>
          <w:szCs w:val="24"/>
          <w:lang w:eastAsia="tr-TR"/>
        </w:rPr>
        <w:t>suretiyle Sosyal</w:t>
      </w:r>
      <w:r w:rsidR="007117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117D4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Güvenlik Kurumu</w:t>
      </w:r>
      <w:r w:rsidR="00A772E0" w:rsidRPr="00281D54">
        <w:rPr>
          <w:rFonts w:ascii="Times New Roman" w:eastAsia="Times New Roman" w:hAnsi="Times New Roman" w:cs="Times New Roman"/>
          <w:sz w:val="24"/>
          <w:szCs w:val="24"/>
          <w:lang w:eastAsia="tr-TR"/>
        </w:rPr>
        <w:t>na gerekli bildirimler</w:t>
      </w:r>
      <w:r w:rsidR="000F58E4" w:rsidRPr="00281D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 Sağlık Müdürlüklerince</w:t>
      </w:r>
      <w:r w:rsidR="00A772E0" w:rsidRPr="00281D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F58E4" w:rsidRPr="00281D54">
        <w:rPr>
          <w:rFonts w:ascii="Times New Roman" w:eastAsia="Times New Roman" w:hAnsi="Times New Roman" w:cs="Times New Roman"/>
          <w:sz w:val="24"/>
          <w:szCs w:val="24"/>
          <w:lang w:eastAsia="tr-TR"/>
        </w:rPr>
        <w:t>yerine getirilecek olup</w:t>
      </w:r>
      <w:r w:rsidR="007117D4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A772E0" w:rsidRPr="00281D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atanma şartlarını haiz olmayan </w:t>
      </w:r>
      <w:r w:rsidR="004973BE" w:rsidRPr="00281D54">
        <w:rPr>
          <w:rFonts w:ascii="Times New Roman" w:eastAsia="Times New Roman" w:hAnsi="Times New Roman" w:cs="Times New Roman"/>
          <w:sz w:val="24"/>
          <w:szCs w:val="24"/>
          <w:lang w:eastAsia="tr-TR"/>
        </w:rPr>
        <w:t>hak sahiplerine</w:t>
      </w:r>
      <w:r w:rsidR="00A772E0" w:rsidRPr="00281D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gerekçeleri açıkça belirtilmek suretiyle </w:t>
      </w:r>
      <w:r w:rsidR="00455583" w:rsidRPr="00281D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 Sağlık Müdürlüklerince </w:t>
      </w:r>
      <w:r w:rsidR="003812EA">
        <w:rPr>
          <w:rFonts w:ascii="Times New Roman" w:eastAsia="Times New Roman" w:hAnsi="Times New Roman" w:cs="Times New Roman"/>
          <w:sz w:val="24"/>
          <w:szCs w:val="24"/>
          <w:lang w:eastAsia="tr-TR"/>
        </w:rPr>
        <w:t>resmi yazışma yoluyla</w:t>
      </w:r>
      <w:r w:rsidR="00A772E0" w:rsidRPr="00281D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bilgi verilecektir.</w:t>
      </w:r>
    </w:p>
    <w:p w:rsidR="00A772E0" w:rsidRPr="007117D4" w:rsidRDefault="00A772E0" w:rsidP="007117D4">
      <w:pPr>
        <w:pStyle w:val="ListeParagraf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117D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tr-TR"/>
        </w:rPr>
        <w:t>Hastalığı nedeniyle</w:t>
      </w:r>
      <w:r w:rsidR="004C1B96" w:rsidRPr="007117D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tr-TR"/>
        </w:rPr>
        <w:t xml:space="preserve"> atanmaya müteakip</w:t>
      </w:r>
      <w:r w:rsidRPr="007117D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tr-TR"/>
        </w:rPr>
        <w:t xml:space="preserve"> göreve başlayamayacak durumda olanlar</w:t>
      </w:r>
      <w:r w:rsidRPr="007117D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 durumlarını tabip raporuyla belgelendirmeleri ve </w:t>
      </w:r>
      <w:r w:rsidR="007E5355" w:rsidRPr="007117D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rapor bitim tarihinden itibaren </w:t>
      </w:r>
      <w:r w:rsidR="00281D54" w:rsidRPr="007117D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5</w:t>
      </w:r>
      <w:r w:rsidR="00CD6AD0" w:rsidRPr="007117D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iş günü içerisinde başvurmaları</w:t>
      </w:r>
      <w:r w:rsidR="007E5355" w:rsidRPr="007117D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kaydıyla </w:t>
      </w:r>
      <w:r w:rsidR="00CD6AD0" w:rsidRPr="007117D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göreve </w:t>
      </w:r>
      <w:r w:rsidR="008346C0" w:rsidRPr="007117D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başlatılabileceklerdir.</w:t>
      </w:r>
    </w:p>
    <w:p w:rsidR="000A5787" w:rsidRPr="007117D4" w:rsidRDefault="00C93041" w:rsidP="001B7963">
      <w:pPr>
        <w:pStyle w:val="ListeParagraf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117D4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="00A772E0" w:rsidRPr="007117D4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Doğumla ilgili mazereti </w:t>
      </w:r>
      <w:r w:rsidR="001F20AA" w:rsidRPr="007117D4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nedeniyle atanmaya</w:t>
      </w:r>
      <w:r w:rsidR="004C1B96" w:rsidRPr="007117D4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müteakip </w:t>
      </w:r>
      <w:r w:rsidR="00A772E0" w:rsidRPr="007117D4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göreve başlayamayacak durumda olanlar</w:t>
      </w:r>
      <w:r w:rsidR="007E3424" w:rsidRPr="007117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doğum raporunu ibraz etmesi kaydıyla analık izin süresi bitimine müteakip </w:t>
      </w:r>
      <w:r w:rsidR="00281D54" w:rsidRPr="007117D4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827733" w:rsidRPr="007117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 günü içerisinde başvurmaları kaydıyla</w:t>
      </w:r>
      <w:r w:rsidR="00A772E0" w:rsidRPr="007117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göreve başlatılabilecektir.</w:t>
      </w:r>
    </w:p>
    <w:p w:rsidR="00AC756B" w:rsidRPr="007117D4" w:rsidRDefault="00C93041" w:rsidP="001B7963">
      <w:pPr>
        <w:pStyle w:val="ListeParagraf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117D4">
        <w:rPr>
          <w:rFonts w:ascii="Times New Roman" w:hAnsi="Times New Roman" w:cs="Times New Roman"/>
          <w:sz w:val="24"/>
          <w:szCs w:val="24"/>
        </w:rPr>
        <w:t xml:space="preserve">Kamu Hizmetlerinin Sunumunda Uyulacak Usul ve Esaslara İlişkin </w:t>
      </w:r>
      <w:r w:rsidR="00C61D6A" w:rsidRPr="007117D4">
        <w:rPr>
          <w:rFonts w:ascii="Times New Roman" w:hAnsi="Times New Roman" w:cs="Times New Roman"/>
          <w:sz w:val="24"/>
          <w:szCs w:val="24"/>
        </w:rPr>
        <w:t>Yönetmeliğin “</w:t>
      </w:r>
      <w:r w:rsidR="00491342" w:rsidRPr="007117D4">
        <w:rPr>
          <w:rFonts w:ascii="Times New Roman" w:hAnsi="Times New Roman" w:cs="Times New Roman"/>
          <w:sz w:val="24"/>
          <w:szCs w:val="24"/>
        </w:rPr>
        <w:t>g</w:t>
      </w:r>
      <w:r w:rsidRPr="007117D4">
        <w:rPr>
          <w:rFonts w:ascii="Times New Roman" w:hAnsi="Times New Roman" w:cs="Times New Roman"/>
          <w:sz w:val="24"/>
          <w:szCs w:val="24"/>
        </w:rPr>
        <w:t xml:space="preserve">erçeğe aykırı belge verilmesi veya beyanda bulunulması” </w:t>
      </w:r>
      <w:r w:rsidR="00827733" w:rsidRPr="007117D4">
        <w:rPr>
          <w:rFonts w:ascii="Times New Roman" w:hAnsi="Times New Roman" w:cs="Times New Roman"/>
          <w:sz w:val="24"/>
          <w:szCs w:val="24"/>
        </w:rPr>
        <w:t>başlığı altında düzenlene</w:t>
      </w:r>
      <w:r w:rsidR="00AC756B" w:rsidRPr="007117D4">
        <w:rPr>
          <w:rFonts w:ascii="Times New Roman" w:hAnsi="Times New Roman" w:cs="Times New Roman"/>
          <w:sz w:val="24"/>
          <w:szCs w:val="24"/>
        </w:rPr>
        <w:t>n</w:t>
      </w:r>
      <w:r w:rsidR="00827733" w:rsidRPr="007117D4">
        <w:rPr>
          <w:rFonts w:ascii="Times New Roman" w:hAnsi="Times New Roman" w:cs="Times New Roman"/>
          <w:sz w:val="24"/>
          <w:szCs w:val="24"/>
        </w:rPr>
        <w:t xml:space="preserve"> 9 </w:t>
      </w:r>
      <w:r w:rsidRPr="007117D4">
        <w:rPr>
          <w:rFonts w:ascii="Times New Roman" w:hAnsi="Times New Roman" w:cs="Times New Roman"/>
          <w:sz w:val="24"/>
          <w:szCs w:val="24"/>
        </w:rPr>
        <w:t xml:space="preserve">uncu maddesine göre, Bakanlığımız kadrolarına </w:t>
      </w:r>
      <w:r w:rsidR="001A700E" w:rsidRPr="007117D4">
        <w:rPr>
          <w:rFonts w:ascii="Times New Roman" w:hAnsi="Times New Roman" w:cs="Times New Roman"/>
          <w:sz w:val="24"/>
          <w:szCs w:val="24"/>
        </w:rPr>
        <w:t xml:space="preserve">asil olarak yerleşen </w:t>
      </w:r>
      <w:r w:rsidR="004A2710" w:rsidRPr="007117D4">
        <w:rPr>
          <w:rFonts w:ascii="Times New Roman" w:hAnsi="Times New Roman" w:cs="Times New Roman"/>
          <w:sz w:val="24"/>
          <w:szCs w:val="24"/>
        </w:rPr>
        <w:t xml:space="preserve">hak sahiplerinden </w:t>
      </w:r>
      <w:r w:rsidR="00360AE9" w:rsidRPr="007117D4">
        <w:rPr>
          <w:rFonts w:ascii="Times New Roman" w:hAnsi="Times New Roman" w:cs="Times New Roman"/>
          <w:sz w:val="24"/>
          <w:szCs w:val="24"/>
        </w:rPr>
        <w:t>gerçeğe ay</w:t>
      </w:r>
      <w:r w:rsidR="00827733" w:rsidRPr="007117D4">
        <w:rPr>
          <w:rFonts w:ascii="Times New Roman" w:hAnsi="Times New Roman" w:cs="Times New Roman"/>
          <w:sz w:val="24"/>
          <w:szCs w:val="24"/>
        </w:rPr>
        <w:t xml:space="preserve">kırı belge verenler, </w:t>
      </w:r>
      <w:r w:rsidRPr="007117D4">
        <w:rPr>
          <w:rFonts w:ascii="Times New Roman" w:hAnsi="Times New Roman" w:cs="Times New Roman"/>
          <w:sz w:val="24"/>
          <w:szCs w:val="24"/>
        </w:rPr>
        <w:t xml:space="preserve">yalan, yanlış, yanıltıcı veya gerçeğe aykırı beyanda bulunanların atamaları yapılmayacak, sehven yapılmış olsa dahi </w:t>
      </w:r>
      <w:r w:rsidR="004A2710" w:rsidRPr="007117D4">
        <w:rPr>
          <w:rFonts w:ascii="Times New Roman" w:hAnsi="Times New Roman" w:cs="Times New Roman"/>
          <w:sz w:val="24"/>
          <w:szCs w:val="24"/>
        </w:rPr>
        <w:t>atamaları iptal</w:t>
      </w:r>
      <w:r w:rsidRPr="007117D4">
        <w:rPr>
          <w:rFonts w:ascii="Times New Roman" w:hAnsi="Times New Roman" w:cs="Times New Roman"/>
          <w:sz w:val="24"/>
          <w:szCs w:val="24"/>
        </w:rPr>
        <w:t xml:space="preserve"> edilecek ve görevlerine son verilecektir. Bu kişilere mali bir bedel (maaş gibi) ödenmişse, ödenen bedel yasal faiziyle birlikte geri alınacaktır.</w:t>
      </w:r>
      <w:r w:rsidR="00360AE9" w:rsidRPr="00711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F96" w:rsidRPr="007117D4" w:rsidRDefault="00AF4D9D" w:rsidP="007117D4">
      <w:pPr>
        <w:pStyle w:val="ListeParagraf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117D4">
        <w:rPr>
          <w:rFonts w:ascii="Times New Roman" w:hAnsi="Times New Roman" w:cs="Times New Roman"/>
          <w:sz w:val="24"/>
          <w:szCs w:val="24"/>
        </w:rPr>
        <w:t>A</w:t>
      </w:r>
      <w:r w:rsidR="000A5787" w:rsidRPr="007117D4">
        <w:rPr>
          <w:rFonts w:ascii="Times New Roman" w:hAnsi="Times New Roman" w:cs="Times New Roman"/>
          <w:sz w:val="24"/>
          <w:szCs w:val="24"/>
        </w:rPr>
        <w:t>taması yapılanların tebligat işlemleri için Adrese Dayalı Nüfus Kayıt Sistemindeki (ADNKS) ad</w:t>
      </w:r>
      <w:r w:rsidR="00AC756B" w:rsidRPr="007117D4">
        <w:rPr>
          <w:rFonts w:ascii="Times New Roman" w:hAnsi="Times New Roman" w:cs="Times New Roman"/>
          <w:sz w:val="24"/>
          <w:szCs w:val="24"/>
        </w:rPr>
        <w:t>resler esas kabul edilecek olup</w:t>
      </w:r>
      <w:r w:rsidR="003812EA">
        <w:rPr>
          <w:rFonts w:ascii="Times New Roman" w:hAnsi="Times New Roman" w:cs="Times New Roman"/>
          <w:sz w:val="24"/>
          <w:szCs w:val="24"/>
        </w:rPr>
        <w:t xml:space="preserve"> bu adreslerd</w:t>
      </w:r>
      <w:r w:rsidR="000A5787" w:rsidRPr="007117D4">
        <w:rPr>
          <w:rFonts w:ascii="Times New Roman" w:hAnsi="Times New Roman" w:cs="Times New Roman"/>
          <w:sz w:val="24"/>
          <w:szCs w:val="24"/>
        </w:rPr>
        <w:t>eki herhangi bir değişim durumunda adresin güncellenmesine ilişki</w:t>
      </w:r>
      <w:r w:rsidR="00AC756B" w:rsidRPr="007117D4">
        <w:rPr>
          <w:rFonts w:ascii="Times New Roman" w:hAnsi="Times New Roman" w:cs="Times New Roman"/>
          <w:sz w:val="24"/>
          <w:szCs w:val="24"/>
        </w:rPr>
        <w:t>n yükümlülük hak sahibine ait olacaktır</w:t>
      </w:r>
      <w:r w:rsidR="000A5787" w:rsidRPr="007117D4">
        <w:rPr>
          <w:rFonts w:ascii="Times New Roman" w:hAnsi="Times New Roman" w:cs="Times New Roman"/>
          <w:sz w:val="24"/>
          <w:szCs w:val="24"/>
        </w:rPr>
        <w:t xml:space="preserve">. </w:t>
      </w:r>
      <w:r w:rsidR="00F26E9F" w:rsidRPr="007117D4">
        <w:rPr>
          <w:rFonts w:ascii="Times New Roman" w:hAnsi="Times New Roman" w:cs="Times New Roman"/>
          <w:sz w:val="24"/>
          <w:szCs w:val="24"/>
        </w:rPr>
        <w:t>Ayrıca hak sahibi başvuru formuna iletişim bilgilerini de eklemekle yükümlüdür.</w:t>
      </w:r>
      <w:r w:rsidR="00200177" w:rsidRPr="00711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7D4" w:rsidRPr="007117D4" w:rsidRDefault="007117D4" w:rsidP="007117D4">
      <w:pPr>
        <w:pStyle w:val="ListeParagraf"/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5A0279" w:rsidRDefault="00CF0F96" w:rsidP="001B7963">
      <w:pPr>
        <w:tabs>
          <w:tab w:val="left" w:pos="993"/>
          <w:tab w:val="left" w:pos="1134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5B62">
        <w:rPr>
          <w:rFonts w:ascii="Times New Roman" w:hAnsi="Times New Roman" w:cs="Times New Roman"/>
          <w:sz w:val="24"/>
          <w:szCs w:val="24"/>
        </w:rPr>
        <w:t xml:space="preserve">       </w:t>
      </w:r>
      <w:r w:rsidR="00F262BC">
        <w:rPr>
          <w:rFonts w:ascii="Times New Roman" w:hAnsi="Times New Roman" w:cs="Times New Roman"/>
          <w:sz w:val="24"/>
          <w:szCs w:val="24"/>
        </w:rPr>
        <w:t xml:space="preserve">Bakanlığımız kadrolarına kura neticesinde </w:t>
      </w:r>
      <w:r w:rsidR="001A700E">
        <w:rPr>
          <w:rFonts w:ascii="Times New Roman" w:hAnsi="Times New Roman" w:cs="Times New Roman"/>
          <w:b/>
          <w:sz w:val="24"/>
          <w:szCs w:val="24"/>
        </w:rPr>
        <w:t>asil</w:t>
      </w:r>
      <w:r w:rsidR="00760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2BC" w:rsidRPr="00BF313B">
        <w:rPr>
          <w:rFonts w:ascii="Times New Roman" w:hAnsi="Times New Roman" w:cs="Times New Roman"/>
          <w:b/>
          <w:sz w:val="24"/>
          <w:szCs w:val="24"/>
        </w:rPr>
        <w:t>olarak yerleştirmeleri yapılan hak sahiplerinden</w:t>
      </w:r>
      <w:r w:rsidR="00F262BC">
        <w:rPr>
          <w:rFonts w:ascii="Times New Roman" w:hAnsi="Times New Roman" w:cs="Times New Roman"/>
          <w:sz w:val="24"/>
          <w:szCs w:val="24"/>
        </w:rPr>
        <w:t xml:space="preserve"> y</w:t>
      </w:r>
      <w:r w:rsidR="00200177" w:rsidRPr="004B5B6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ukarıda belirtilen süre içinde mazeretsiz olarak başvuru yapmayan veya başvuru</w:t>
      </w:r>
      <w:r w:rsidR="00892075" w:rsidRPr="004B5B6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 da evrakları</w:t>
      </w:r>
      <w:r w:rsidR="00200177" w:rsidRPr="004B5B6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tekemmül ettiği halde ataması yapılıp mazeretsiz olarak tebliğ tarihinden itibaren </w:t>
      </w:r>
      <w:r w:rsidR="0052080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10</w:t>
      </w:r>
      <w:r w:rsidR="00200177" w:rsidRPr="004B5B6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gün içinde göreve başlamayanlar yerleştirmeden doğan haklarını kaybedece</w:t>
      </w:r>
      <w:r w:rsidR="004E282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klerd</w:t>
      </w:r>
      <w:r w:rsidR="00200177" w:rsidRPr="004B5B6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ir.</w:t>
      </w:r>
      <w:r w:rsidR="00200177" w:rsidRPr="004B5B62">
        <w:rPr>
          <w:rFonts w:ascii="Times New Roman" w:hAnsi="Times New Roman" w:cs="Times New Roman"/>
          <w:sz w:val="24"/>
          <w:szCs w:val="24"/>
        </w:rPr>
        <w:t xml:space="preserve"> </w:t>
      </w:r>
      <w:r w:rsidR="00F262BC" w:rsidRPr="003E4FD1">
        <w:rPr>
          <w:rFonts w:ascii="Times New Roman" w:hAnsi="Times New Roman" w:cs="Times New Roman"/>
          <w:b/>
          <w:sz w:val="24"/>
          <w:szCs w:val="24"/>
          <w:u w:val="single"/>
        </w:rPr>
        <w:t>Bu</w:t>
      </w:r>
      <w:r w:rsidR="004E2828" w:rsidRPr="003E4FD1">
        <w:rPr>
          <w:rFonts w:ascii="Times New Roman" w:hAnsi="Times New Roman" w:cs="Times New Roman"/>
          <w:b/>
          <w:sz w:val="24"/>
          <w:szCs w:val="24"/>
          <w:u w:val="single"/>
        </w:rPr>
        <w:t xml:space="preserve"> durumda olanların atamaları iptal edilecek olup</w:t>
      </w:r>
      <w:r w:rsidR="00F262BC" w:rsidRPr="003E4FD1">
        <w:rPr>
          <w:rFonts w:ascii="Times New Roman" w:hAnsi="Times New Roman" w:cs="Times New Roman"/>
          <w:b/>
          <w:sz w:val="24"/>
          <w:szCs w:val="24"/>
          <w:u w:val="single"/>
        </w:rPr>
        <w:t xml:space="preserve"> yerine</w:t>
      </w:r>
      <w:r w:rsidR="004C1B96" w:rsidRPr="003E4FD1">
        <w:rPr>
          <w:rFonts w:ascii="Times New Roman" w:hAnsi="Times New Roman" w:cs="Times New Roman"/>
          <w:b/>
          <w:sz w:val="24"/>
          <w:szCs w:val="24"/>
          <w:u w:val="single"/>
        </w:rPr>
        <w:t xml:space="preserve"> sırada bulunan</w:t>
      </w:r>
      <w:r w:rsidR="00F262BC" w:rsidRPr="003E4F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60D63" w:rsidRPr="003E4FD1">
        <w:rPr>
          <w:rFonts w:ascii="Times New Roman" w:hAnsi="Times New Roman" w:cs="Times New Roman"/>
          <w:b/>
          <w:sz w:val="24"/>
          <w:szCs w:val="24"/>
          <w:u w:val="single"/>
        </w:rPr>
        <w:t>yedek</w:t>
      </w:r>
      <w:r w:rsidR="00F262BC" w:rsidRPr="003E4FD1">
        <w:rPr>
          <w:rFonts w:ascii="Times New Roman" w:hAnsi="Times New Roman" w:cs="Times New Roman"/>
          <w:b/>
          <w:sz w:val="24"/>
          <w:szCs w:val="24"/>
          <w:u w:val="single"/>
        </w:rPr>
        <w:t xml:space="preserve"> hak sahipleri</w:t>
      </w:r>
      <w:r w:rsidR="004C1B96" w:rsidRPr="003E4FD1">
        <w:rPr>
          <w:rFonts w:ascii="Times New Roman" w:hAnsi="Times New Roman" w:cs="Times New Roman"/>
          <w:b/>
          <w:sz w:val="24"/>
          <w:szCs w:val="24"/>
          <w:u w:val="single"/>
        </w:rPr>
        <w:t>nin Ek-1’de yer alan başvuru evrakları İl Sağlık Müdürlüklerince kabul edilip aynı usule göre evraklarının incelenmesi yapılacak</w:t>
      </w:r>
      <w:r w:rsidR="004E2828" w:rsidRPr="003E4FD1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520804" w:rsidRPr="003E4FD1">
        <w:rPr>
          <w:rFonts w:ascii="Times New Roman" w:hAnsi="Times New Roman" w:cs="Times New Roman"/>
          <w:b/>
          <w:sz w:val="24"/>
          <w:szCs w:val="24"/>
          <w:u w:val="single"/>
        </w:rPr>
        <w:t xml:space="preserve"> uygun görülenlerin atamalarının yapılabilmesi için </w:t>
      </w:r>
      <w:r w:rsidR="003812EA" w:rsidRPr="003E4FD1">
        <w:rPr>
          <w:rFonts w:ascii="Times New Roman" w:hAnsi="Times New Roman" w:cs="Times New Roman"/>
          <w:b/>
          <w:sz w:val="24"/>
          <w:szCs w:val="24"/>
          <w:u w:val="single"/>
        </w:rPr>
        <w:t xml:space="preserve">evrakları </w:t>
      </w:r>
      <w:proofErr w:type="spellStart"/>
      <w:r w:rsidR="003812EA" w:rsidRPr="003E4FD1">
        <w:rPr>
          <w:rFonts w:ascii="Times New Roman" w:hAnsi="Times New Roman" w:cs="Times New Roman"/>
          <w:b/>
          <w:sz w:val="24"/>
          <w:szCs w:val="24"/>
          <w:u w:val="single"/>
        </w:rPr>
        <w:t>ÇKYS’de</w:t>
      </w:r>
      <w:proofErr w:type="spellEnd"/>
      <w:r w:rsidR="00520804" w:rsidRPr="003E4FD1">
        <w:rPr>
          <w:rFonts w:ascii="Times New Roman" w:hAnsi="Times New Roman" w:cs="Times New Roman"/>
          <w:b/>
          <w:sz w:val="24"/>
          <w:szCs w:val="24"/>
          <w:u w:val="single"/>
        </w:rPr>
        <w:t xml:space="preserve"> belirtilen modüle girilecek olup</w:t>
      </w:r>
      <w:r w:rsidR="00520804">
        <w:rPr>
          <w:rFonts w:ascii="Times New Roman" w:hAnsi="Times New Roman" w:cs="Times New Roman"/>
          <w:sz w:val="24"/>
          <w:szCs w:val="24"/>
        </w:rPr>
        <w:t xml:space="preserve"> atamaları </w:t>
      </w:r>
      <w:r w:rsidR="004C1B96">
        <w:rPr>
          <w:rFonts w:ascii="Times New Roman" w:hAnsi="Times New Roman" w:cs="Times New Roman"/>
          <w:sz w:val="24"/>
          <w:szCs w:val="24"/>
        </w:rPr>
        <w:t>Bakanlığımız Yönetim Hizmetleri Genel Müdürlüğü Diğer Hizmet Sınıfları Atama Dairesi Başkanlığın</w:t>
      </w:r>
      <w:r w:rsidR="00520804">
        <w:rPr>
          <w:rFonts w:ascii="Times New Roman" w:hAnsi="Times New Roman" w:cs="Times New Roman"/>
          <w:sz w:val="24"/>
          <w:szCs w:val="24"/>
        </w:rPr>
        <w:t>ca yapılacaktır</w:t>
      </w:r>
      <w:r w:rsidR="004C1B96">
        <w:rPr>
          <w:rFonts w:ascii="Times New Roman" w:hAnsi="Times New Roman" w:cs="Times New Roman"/>
          <w:sz w:val="24"/>
          <w:szCs w:val="24"/>
        </w:rPr>
        <w:t>.</w:t>
      </w:r>
      <w:r w:rsidR="004E2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279" w:rsidRPr="005A0279" w:rsidRDefault="005A0279" w:rsidP="001B7963">
      <w:pPr>
        <w:tabs>
          <w:tab w:val="left" w:pos="993"/>
          <w:tab w:val="left" w:pos="1134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F6C08" w:rsidRDefault="00F94F55" w:rsidP="001B7963">
      <w:pPr>
        <w:tabs>
          <w:tab w:val="left" w:pos="993"/>
          <w:tab w:val="left" w:pos="1134"/>
        </w:tabs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F6C08" w:rsidRDefault="009F6C08" w:rsidP="001B7963">
      <w:pPr>
        <w:tabs>
          <w:tab w:val="left" w:pos="993"/>
          <w:tab w:val="left" w:pos="1134"/>
        </w:tabs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F6C08" w:rsidRDefault="009F6C08" w:rsidP="001B7963">
      <w:pPr>
        <w:tabs>
          <w:tab w:val="left" w:pos="993"/>
          <w:tab w:val="left" w:pos="1134"/>
        </w:tabs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C19B0" w:rsidRDefault="00EC19B0" w:rsidP="00EC19B0">
      <w:pPr>
        <w:tabs>
          <w:tab w:val="left" w:pos="993"/>
          <w:tab w:val="left" w:pos="1134"/>
        </w:tabs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FB521E" w:rsidRDefault="00FB521E" w:rsidP="00EC19B0">
      <w:pPr>
        <w:tabs>
          <w:tab w:val="left" w:pos="993"/>
          <w:tab w:val="left" w:pos="1134"/>
        </w:tabs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FB521E" w:rsidRDefault="00FB521E" w:rsidP="00EC19B0">
      <w:pPr>
        <w:tabs>
          <w:tab w:val="left" w:pos="993"/>
          <w:tab w:val="left" w:pos="1134"/>
        </w:tabs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FB521E" w:rsidRDefault="00FB521E" w:rsidP="00EC19B0">
      <w:pPr>
        <w:tabs>
          <w:tab w:val="left" w:pos="993"/>
          <w:tab w:val="left" w:pos="1134"/>
        </w:tabs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FB521E" w:rsidRDefault="00FB521E" w:rsidP="00EC19B0">
      <w:pPr>
        <w:tabs>
          <w:tab w:val="left" w:pos="993"/>
          <w:tab w:val="left" w:pos="1134"/>
        </w:tabs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FB521E" w:rsidRDefault="00FB521E" w:rsidP="00EC19B0">
      <w:pPr>
        <w:tabs>
          <w:tab w:val="left" w:pos="993"/>
          <w:tab w:val="left" w:pos="1134"/>
        </w:tabs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FB521E" w:rsidRDefault="00FB521E" w:rsidP="00EC19B0">
      <w:pPr>
        <w:tabs>
          <w:tab w:val="left" w:pos="993"/>
          <w:tab w:val="left" w:pos="1134"/>
        </w:tabs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FB521E" w:rsidRDefault="00FB521E" w:rsidP="00EC19B0">
      <w:pPr>
        <w:tabs>
          <w:tab w:val="left" w:pos="993"/>
          <w:tab w:val="left" w:pos="1134"/>
        </w:tabs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FB521E" w:rsidRDefault="00FB521E" w:rsidP="00EC19B0">
      <w:pPr>
        <w:tabs>
          <w:tab w:val="left" w:pos="993"/>
          <w:tab w:val="left" w:pos="1134"/>
        </w:tabs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FB521E" w:rsidRDefault="00FB521E" w:rsidP="00EC19B0">
      <w:pPr>
        <w:tabs>
          <w:tab w:val="left" w:pos="993"/>
          <w:tab w:val="left" w:pos="1134"/>
        </w:tabs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5A0279" w:rsidRDefault="005A0279" w:rsidP="00EC19B0">
      <w:pPr>
        <w:tabs>
          <w:tab w:val="left" w:pos="993"/>
          <w:tab w:val="left" w:pos="1134"/>
        </w:tabs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5A0279" w:rsidRDefault="005A0279" w:rsidP="00EC19B0">
      <w:pPr>
        <w:tabs>
          <w:tab w:val="left" w:pos="993"/>
          <w:tab w:val="left" w:pos="1134"/>
        </w:tabs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5A0279" w:rsidRDefault="005A0279" w:rsidP="00EC19B0">
      <w:pPr>
        <w:tabs>
          <w:tab w:val="left" w:pos="993"/>
          <w:tab w:val="left" w:pos="1134"/>
        </w:tabs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5A0279" w:rsidRDefault="005A0279" w:rsidP="00EC19B0">
      <w:pPr>
        <w:tabs>
          <w:tab w:val="left" w:pos="993"/>
          <w:tab w:val="left" w:pos="1134"/>
        </w:tabs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495C4E" w:rsidRPr="00F94F55" w:rsidRDefault="00EC19B0" w:rsidP="00EC19B0">
      <w:pPr>
        <w:tabs>
          <w:tab w:val="left" w:pos="993"/>
          <w:tab w:val="left" w:pos="1134"/>
        </w:tabs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D82252" w:rsidRPr="004B5B62">
        <w:rPr>
          <w:rFonts w:ascii="Times New Roman" w:hAnsi="Times New Roman" w:cs="Times New Roman"/>
          <w:b/>
          <w:sz w:val="24"/>
          <w:szCs w:val="24"/>
        </w:rPr>
        <w:t>T.C</w:t>
      </w:r>
    </w:p>
    <w:p w:rsidR="00D82252" w:rsidRPr="004B5B62" w:rsidRDefault="00D2015E" w:rsidP="001B7963">
      <w:pPr>
        <w:pStyle w:val="AralkYok"/>
        <w:ind w:left="3192" w:firstLine="348"/>
        <w:rPr>
          <w:rFonts w:ascii="Times New Roman" w:hAnsi="Times New Roman" w:cs="Times New Roman"/>
          <w:b/>
          <w:sz w:val="24"/>
          <w:szCs w:val="24"/>
        </w:rPr>
      </w:pPr>
      <w:r w:rsidRPr="004B5B6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82252" w:rsidRPr="004B5B62">
        <w:rPr>
          <w:rFonts w:ascii="Times New Roman" w:hAnsi="Times New Roman" w:cs="Times New Roman"/>
          <w:b/>
          <w:sz w:val="24"/>
          <w:szCs w:val="24"/>
        </w:rPr>
        <w:t>SAĞLIK BAKANLIĞI</w:t>
      </w:r>
    </w:p>
    <w:p w:rsidR="00D82252" w:rsidRPr="004B5B62" w:rsidRDefault="00D2015E" w:rsidP="001B7963">
      <w:pPr>
        <w:pStyle w:val="AralkYok"/>
        <w:ind w:left="1068" w:firstLine="348"/>
        <w:rPr>
          <w:rFonts w:ascii="Times New Roman" w:hAnsi="Times New Roman" w:cs="Times New Roman"/>
          <w:b/>
          <w:sz w:val="24"/>
          <w:szCs w:val="24"/>
        </w:rPr>
      </w:pPr>
      <w:r w:rsidRPr="004B5B6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D82252" w:rsidRPr="004B5B62">
        <w:rPr>
          <w:rFonts w:ascii="Times New Roman" w:hAnsi="Times New Roman" w:cs="Times New Roman"/>
          <w:b/>
          <w:sz w:val="24"/>
          <w:szCs w:val="24"/>
        </w:rPr>
        <w:t>Yönetim Hizmetleri Genel Müdürlüğü</w:t>
      </w:r>
    </w:p>
    <w:p w:rsidR="00D82252" w:rsidRPr="004B5B62" w:rsidRDefault="00D82252" w:rsidP="001B7963">
      <w:pPr>
        <w:pStyle w:val="AralkYok"/>
        <w:ind w:left="1068" w:firstLine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252" w:rsidRPr="00F262BC" w:rsidRDefault="00D2015E" w:rsidP="001B7963">
      <w:pPr>
        <w:pStyle w:val="AralkYok"/>
        <w:ind w:left="1068" w:firstLine="348"/>
        <w:rPr>
          <w:rFonts w:ascii="Times New Roman" w:hAnsi="Times New Roman" w:cs="Times New Roman"/>
          <w:b/>
          <w:sz w:val="24"/>
          <w:szCs w:val="24"/>
        </w:rPr>
      </w:pPr>
      <w:r w:rsidRPr="00535E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</w:t>
      </w:r>
      <w:r w:rsidR="00D82252" w:rsidRPr="00F262BC">
        <w:rPr>
          <w:rFonts w:ascii="Times New Roman" w:hAnsi="Times New Roman" w:cs="Times New Roman"/>
          <w:b/>
          <w:sz w:val="24"/>
          <w:szCs w:val="24"/>
        </w:rPr>
        <w:t>(EK–1)</w:t>
      </w:r>
    </w:p>
    <w:p w:rsidR="00D82252" w:rsidRPr="004B5B62" w:rsidRDefault="00D82252" w:rsidP="001B7963">
      <w:pPr>
        <w:pStyle w:val="AralkYok"/>
        <w:ind w:left="1068" w:firstLine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252" w:rsidRPr="004B5B62" w:rsidRDefault="00D82252" w:rsidP="003812EA">
      <w:pPr>
        <w:pStyle w:val="AralkYok"/>
        <w:ind w:left="1068" w:firstLine="348"/>
        <w:rPr>
          <w:rFonts w:ascii="Times New Roman" w:hAnsi="Times New Roman" w:cs="Times New Roman"/>
          <w:b/>
          <w:sz w:val="24"/>
          <w:szCs w:val="24"/>
        </w:rPr>
      </w:pPr>
      <w:r w:rsidRPr="004B5B62">
        <w:rPr>
          <w:rFonts w:ascii="Times New Roman" w:hAnsi="Times New Roman" w:cs="Times New Roman"/>
          <w:b/>
          <w:sz w:val="24"/>
          <w:szCs w:val="24"/>
        </w:rPr>
        <w:t>GÖREVE BAŞLAMA İŞLEMLERİ İÇİN GEREKLİ BELGELER</w:t>
      </w:r>
    </w:p>
    <w:p w:rsidR="00D82252" w:rsidRPr="004B5B62" w:rsidRDefault="00D82252" w:rsidP="001B7963">
      <w:pPr>
        <w:pStyle w:val="AralkYok"/>
        <w:ind w:left="1068" w:firstLine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804" w:rsidRPr="00520804" w:rsidRDefault="00520804" w:rsidP="001B7963">
      <w:pPr>
        <w:pStyle w:val="AralkYok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520804" w:rsidRPr="00520804" w:rsidRDefault="00520804" w:rsidP="00EC19B0">
      <w:pPr>
        <w:pStyle w:val="AralkYok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804">
        <w:rPr>
          <w:rFonts w:ascii="Times New Roman" w:hAnsi="Times New Roman" w:cs="Times New Roman"/>
          <w:sz w:val="24"/>
          <w:szCs w:val="24"/>
        </w:rPr>
        <w:t xml:space="preserve">Bakanlığımız taşra teşkilatı hizmet birimlerinin ihtiyacını karşılamak üzere 4857 sayılı İş Kanunu kapsamında sürekli işçi statüsünde görev yapacak personel alımı kurası sonucunda atanmaya hak kazananlardan istenecek evraklar;  </w:t>
      </w:r>
    </w:p>
    <w:p w:rsidR="00520804" w:rsidRPr="00520804" w:rsidRDefault="00520804" w:rsidP="00EC19B0">
      <w:pPr>
        <w:pStyle w:val="AralkYok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804">
        <w:rPr>
          <w:rFonts w:ascii="Times New Roman" w:hAnsi="Times New Roman" w:cs="Times New Roman"/>
          <w:sz w:val="24"/>
          <w:szCs w:val="24"/>
        </w:rPr>
        <w:t>1- Açıktan İşçi Pozisyonu Atama Başvuru Formunun (Tükenmez ya da dolma kalemle, silinti, kazıntı olmayacak ş</w:t>
      </w:r>
      <w:r w:rsidR="00F42988">
        <w:rPr>
          <w:rFonts w:ascii="Times New Roman" w:hAnsi="Times New Roman" w:cs="Times New Roman"/>
          <w:sz w:val="24"/>
          <w:szCs w:val="24"/>
        </w:rPr>
        <w:t>ekilde doldurulmuş) imzalı aslı.</w:t>
      </w:r>
      <w:r w:rsidRPr="00520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804" w:rsidRPr="00520804" w:rsidRDefault="00520804" w:rsidP="005355AF">
      <w:pPr>
        <w:pStyle w:val="AralkYok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804">
        <w:rPr>
          <w:rFonts w:ascii="Times New Roman" w:hAnsi="Times New Roman" w:cs="Times New Roman"/>
          <w:sz w:val="24"/>
          <w:szCs w:val="24"/>
        </w:rPr>
        <w:t>2- Askerlikl</w:t>
      </w:r>
      <w:r w:rsidR="005355AF">
        <w:rPr>
          <w:rFonts w:ascii="Times New Roman" w:hAnsi="Times New Roman" w:cs="Times New Roman"/>
          <w:sz w:val="24"/>
          <w:szCs w:val="24"/>
        </w:rPr>
        <w:t>e ilişiği olmadığına dair belge</w:t>
      </w:r>
      <w:r w:rsidR="00F42988">
        <w:rPr>
          <w:rFonts w:ascii="Times New Roman" w:hAnsi="Times New Roman" w:cs="Times New Roman"/>
          <w:sz w:val="24"/>
          <w:szCs w:val="24"/>
        </w:rPr>
        <w:t>.</w:t>
      </w:r>
      <w:r w:rsidR="005355AF">
        <w:rPr>
          <w:rFonts w:ascii="Times New Roman" w:hAnsi="Times New Roman" w:cs="Times New Roman"/>
          <w:sz w:val="24"/>
          <w:szCs w:val="24"/>
        </w:rPr>
        <w:t xml:space="preserve"> </w:t>
      </w:r>
      <w:r w:rsidRPr="00520804">
        <w:rPr>
          <w:rFonts w:ascii="Times New Roman" w:hAnsi="Times New Roman" w:cs="Times New Roman"/>
          <w:sz w:val="24"/>
          <w:szCs w:val="24"/>
        </w:rPr>
        <w:t>(Erkek hak sahipleri için) (E-Devlet Kapısından alınan askerlik du</w:t>
      </w:r>
      <w:r w:rsidR="00F42988">
        <w:rPr>
          <w:rFonts w:ascii="Times New Roman" w:hAnsi="Times New Roman" w:cs="Times New Roman"/>
          <w:sz w:val="24"/>
          <w:szCs w:val="24"/>
        </w:rPr>
        <w:t>rum belgesi kabul edilecektir.)</w:t>
      </w:r>
      <w:r w:rsidRPr="00520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804" w:rsidRPr="00520804" w:rsidRDefault="00520804" w:rsidP="005355AF">
      <w:pPr>
        <w:pStyle w:val="AralkYok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804">
        <w:rPr>
          <w:rFonts w:ascii="Times New Roman" w:hAnsi="Times New Roman" w:cs="Times New Roman"/>
          <w:sz w:val="24"/>
          <w:szCs w:val="24"/>
        </w:rPr>
        <w:t xml:space="preserve">3- </w:t>
      </w:r>
      <w:r w:rsidR="00B515B2" w:rsidRPr="00AC2BE1">
        <w:rPr>
          <w:rFonts w:ascii="Times New Roman" w:hAnsi="Times New Roman" w:cs="Times New Roman"/>
          <w:sz w:val="24"/>
          <w:szCs w:val="24"/>
        </w:rPr>
        <w:t>657 say</w:t>
      </w:r>
      <w:r w:rsidR="005355AF">
        <w:rPr>
          <w:rFonts w:ascii="Times New Roman" w:hAnsi="Times New Roman" w:cs="Times New Roman"/>
          <w:sz w:val="24"/>
          <w:szCs w:val="24"/>
        </w:rPr>
        <w:t>ılı Devlet Memurları Kanunun 48 inci</w:t>
      </w:r>
      <w:r w:rsidR="00B515B2" w:rsidRPr="00AC2BE1">
        <w:rPr>
          <w:rFonts w:ascii="Times New Roman" w:hAnsi="Times New Roman" w:cs="Times New Roman"/>
          <w:sz w:val="24"/>
          <w:szCs w:val="24"/>
        </w:rPr>
        <w:t xml:space="preserve"> </w:t>
      </w:r>
      <w:r w:rsidR="005A0279" w:rsidRPr="00AC2BE1">
        <w:rPr>
          <w:rFonts w:ascii="Times New Roman" w:hAnsi="Times New Roman" w:cs="Times New Roman"/>
          <w:sz w:val="24"/>
          <w:szCs w:val="24"/>
        </w:rPr>
        <w:t>M</w:t>
      </w:r>
      <w:r w:rsidR="00B515B2" w:rsidRPr="00AC2BE1">
        <w:rPr>
          <w:rFonts w:ascii="Times New Roman" w:hAnsi="Times New Roman" w:cs="Times New Roman"/>
          <w:sz w:val="24"/>
          <w:szCs w:val="24"/>
        </w:rPr>
        <w:t>addesi</w:t>
      </w:r>
      <w:r w:rsidR="005355AF">
        <w:rPr>
          <w:rFonts w:ascii="Times New Roman" w:hAnsi="Times New Roman" w:cs="Times New Roman"/>
          <w:sz w:val="24"/>
          <w:szCs w:val="24"/>
        </w:rPr>
        <w:t xml:space="preserve">nin 7 </w:t>
      </w:r>
      <w:proofErr w:type="spellStart"/>
      <w:r w:rsidR="005355AF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="005355AF">
        <w:rPr>
          <w:rFonts w:ascii="Times New Roman" w:hAnsi="Times New Roman" w:cs="Times New Roman"/>
          <w:sz w:val="24"/>
          <w:szCs w:val="24"/>
        </w:rPr>
        <w:t xml:space="preserve"> </w:t>
      </w:r>
      <w:r w:rsidR="005A0279">
        <w:rPr>
          <w:rFonts w:ascii="Times New Roman" w:hAnsi="Times New Roman" w:cs="Times New Roman"/>
          <w:sz w:val="24"/>
          <w:szCs w:val="24"/>
        </w:rPr>
        <w:t>fıkrası</w:t>
      </w:r>
      <w:r w:rsidR="00B515B2" w:rsidRPr="00AC2BE1">
        <w:rPr>
          <w:rFonts w:ascii="Times New Roman" w:hAnsi="Times New Roman" w:cs="Times New Roman"/>
          <w:sz w:val="24"/>
          <w:szCs w:val="24"/>
        </w:rPr>
        <w:t xml:space="preserve"> gereğince, atamaya esas teşkil etmek üzere, </w:t>
      </w:r>
      <w:r w:rsidR="005A0279">
        <w:rPr>
          <w:rFonts w:ascii="Times New Roman" w:hAnsi="Times New Roman" w:cs="Times New Roman"/>
          <w:sz w:val="24"/>
          <w:szCs w:val="24"/>
        </w:rPr>
        <w:t xml:space="preserve">görev </w:t>
      </w:r>
      <w:r w:rsidR="005355AF">
        <w:rPr>
          <w:rFonts w:ascii="Times New Roman" w:hAnsi="Times New Roman" w:cs="Times New Roman"/>
          <w:sz w:val="24"/>
          <w:szCs w:val="24"/>
        </w:rPr>
        <w:t xml:space="preserve">yapmasına </w:t>
      </w:r>
      <w:r w:rsidR="005355AF" w:rsidRPr="00AC2BE1">
        <w:rPr>
          <w:rFonts w:ascii="Times New Roman" w:hAnsi="Times New Roman" w:cs="Times New Roman"/>
          <w:sz w:val="24"/>
          <w:szCs w:val="24"/>
        </w:rPr>
        <w:t>engel</w:t>
      </w:r>
      <w:r w:rsidR="00B515B2" w:rsidRPr="00AC2BE1">
        <w:rPr>
          <w:rFonts w:ascii="Times New Roman" w:hAnsi="Times New Roman" w:cs="Times New Roman"/>
          <w:sz w:val="24"/>
          <w:szCs w:val="24"/>
        </w:rPr>
        <w:t xml:space="preserve"> olabilecek akıl ve ruh hastalığı</w:t>
      </w:r>
      <w:r w:rsidR="005A0279">
        <w:rPr>
          <w:rFonts w:ascii="Times New Roman" w:hAnsi="Times New Roman" w:cs="Times New Roman"/>
          <w:sz w:val="24"/>
          <w:szCs w:val="24"/>
        </w:rPr>
        <w:t xml:space="preserve"> </w:t>
      </w:r>
      <w:r w:rsidR="00B515B2" w:rsidRPr="00AC2BE1">
        <w:rPr>
          <w:rFonts w:ascii="Times New Roman" w:hAnsi="Times New Roman" w:cs="Times New Roman"/>
          <w:sz w:val="24"/>
          <w:szCs w:val="24"/>
        </w:rPr>
        <w:t>bulunmadığına dair sağlık raporu</w:t>
      </w:r>
      <w:r w:rsidR="00F42988">
        <w:rPr>
          <w:rFonts w:ascii="Times New Roman" w:hAnsi="Times New Roman" w:cs="Times New Roman"/>
          <w:sz w:val="24"/>
          <w:szCs w:val="24"/>
        </w:rPr>
        <w:t xml:space="preserve"> (tek hekim raporu da olabilir).</w:t>
      </w:r>
    </w:p>
    <w:p w:rsidR="00520804" w:rsidRPr="00520804" w:rsidRDefault="005355AF" w:rsidP="005355AF">
      <w:pPr>
        <w:pStyle w:val="AralkYok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Adli Sicil/Arşiv Kaydı B</w:t>
      </w:r>
      <w:r w:rsidR="00520804" w:rsidRPr="00520804">
        <w:rPr>
          <w:rFonts w:ascii="Times New Roman" w:hAnsi="Times New Roman" w:cs="Times New Roman"/>
          <w:sz w:val="24"/>
          <w:szCs w:val="24"/>
        </w:rPr>
        <w:t>elges</w:t>
      </w:r>
      <w:r>
        <w:rPr>
          <w:rFonts w:ascii="Times New Roman" w:hAnsi="Times New Roman" w:cs="Times New Roman"/>
          <w:sz w:val="24"/>
          <w:szCs w:val="24"/>
        </w:rPr>
        <w:t>i</w:t>
      </w:r>
      <w:r w:rsidR="00F429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(E- Devlet Kapısından alınan Adli Sicil B</w:t>
      </w:r>
      <w:r w:rsidR="00520804" w:rsidRPr="00520804">
        <w:rPr>
          <w:rFonts w:ascii="Times New Roman" w:hAnsi="Times New Roman" w:cs="Times New Roman"/>
          <w:sz w:val="24"/>
          <w:szCs w:val="24"/>
        </w:rPr>
        <w:t>elgesi kabul ed</w:t>
      </w:r>
      <w:r w:rsidR="00F42988">
        <w:rPr>
          <w:rFonts w:ascii="Times New Roman" w:hAnsi="Times New Roman" w:cs="Times New Roman"/>
          <w:sz w:val="24"/>
          <w:szCs w:val="24"/>
        </w:rPr>
        <w:t>ilecektir.)</w:t>
      </w:r>
      <w:r w:rsidR="00520804" w:rsidRPr="00520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804" w:rsidRPr="00520804" w:rsidRDefault="00520804" w:rsidP="005355AF">
      <w:pPr>
        <w:pStyle w:val="AralkYok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804">
        <w:rPr>
          <w:rFonts w:ascii="Times New Roman" w:hAnsi="Times New Roman" w:cs="Times New Roman"/>
          <w:sz w:val="24"/>
          <w:szCs w:val="24"/>
        </w:rPr>
        <w:t>5- Mal Bildirimi Formu</w:t>
      </w:r>
      <w:r w:rsidR="00F42988">
        <w:rPr>
          <w:rFonts w:ascii="Times New Roman" w:hAnsi="Times New Roman" w:cs="Times New Roman"/>
          <w:sz w:val="24"/>
          <w:szCs w:val="24"/>
        </w:rPr>
        <w:t>.</w:t>
      </w:r>
      <w:r w:rsidRPr="00520804">
        <w:rPr>
          <w:rFonts w:ascii="Times New Roman" w:hAnsi="Times New Roman" w:cs="Times New Roman"/>
          <w:sz w:val="24"/>
          <w:szCs w:val="24"/>
        </w:rPr>
        <w:t xml:space="preserve"> (Form el yazısı ile önlü arkalı tek nüsha ve kapalı zarf içinde teslim edilecektir.)  </w:t>
      </w:r>
    </w:p>
    <w:p w:rsidR="00520804" w:rsidRPr="00520804" w:rsidRDefault="00520804" w:rsidP="005355AF">
      <w:pPr>
        <w:pStyle w:val="AralkYok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804">
        <w:rPr>
          <w:rFonts w:ascii="Times New Roman" w:hAnsi="Times New Roman" w:cs="Times New Roman"/>
          <w:sz w:val="24"/>
          <w:szCs w:val="24"/>
        </w:rPr>
        <w:t>6- Öğrenim Belgesinin aslı veya N</w:t>
      </w:r>
      <w:r w:rsidR="00B515B2">
        <w:rPr>
          <w:rFonts w:ascii="Times New Roman" w:hAnsi="Times New Roman" w:cs="Times New Roman"/>
          <w:sz w:val="24"/>
          <w:szCs w:val="24"/>
        </w:rPr>
        <w:t>o</w:t>
      </w:r>
      <w:r w:rsidRPr="00520804">
        <w:rPr>
          <w:rFonts w:ascii="Times New Roman" w:hAnsi="Times New Roman" w:cs="Times New Roman"/>
          <w:sz w:val="24"/>
          <w:szCs w:val="24"/>
        </w:rPr>
        <w:t>ter onaylı sureti</w:t>
      </w:r>
      <w:r w:rsidR="005355AF">
        <w:rPr>
          <w:rFonts w:ascii="Times New Roman" w:hAnsi="Times New Roman" w:cs="Times New Roman"/>
          <w:sz w:val="24"/>
          <w:szCs w:val="24"/>
        </w:rPr>
        <w:t xml:space="preserve">. </w:t>
      </w:r>
      <w:r w:rsidRPr="00520804">
        <w:rPr>
          <w:rFonts w:ascii="Times New Roman" w:hAnsi="Times New Roman" w:cs="Times New Roman"/>
          <w:sz w:val="24"/>
          <w:szCs w:val="24"/>
        </w:rPr>
        <w:t xml:space="preserve">(İl Sağlık Müdürlüğünce aslı görülüp onaylanacaktır.)  İlan edilen kadrolara başvurulan meslekler için belirlenen bir okuldan (bölümden / programdan) son başvuru tarihi itibariyle mezun olmak ve istenilen </w:t>
      </w:r>
      <w:r w:rsidR="005355AF" w:rsidRPr="00520804">
        <w:rPr>
          <w:rFonts w:ascii="Times New Roman" w:hAnsi="Times New Roman" w:cs="Times New Roman"/>
          <w:sz w:val="24"/>
          <w:szCs w:val="24"/>
        </w:rPr>
        <w:t>diğer belgeler</w:t>
      </w:r>
      <w:r w:rsidR="00F42988">
        <w:rPr>
          <w:rFonts w:ascii="Times New Roman" w:hAnsi="Times New Roman" w:cs="Times New Roman"/>
          <w:sz w:val="24"/>
          <w:szCs w:val="24"/>
        </w:rPr>
        <w:t>.</w:t>
      </w:r>
      <w:r w:rsidRPr="00520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804" w:rsidRPr="00520804" w:rsidRDefault="00520804" w:rsidP="00EC19B0">
      <w:pPr>
        <w:pStyle w:val="AralkYok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804">
        <w:rPr>
          <w:rFonts w:ascii="Times New Roman" w:hAnsi="Times New Roman" w:cs="Times New Roman"/>
          <w:sz w:val="24"/>
          <w:szCs w:val="24"/>
        </w:rPr>
        <w:t>7- İşe göndermede öncelik hakkına sahip olan adaylardan, Kamu Kurum ve Kuruluşlarında İşçi Alınmasında Uygulanacak Usul ve Esaslar Hakkında Yönetmeliğin 5 inci maddesinin 1 inci fıkrasında belirtilen öncelikli durumunu belirtir belge</w:t>
      </w:r>
      <w:r w:rsidR="00F42988">
        <w:rPr>
          <w:rFonts w:ascii="Times New Roman" w:hAnsi="Times New Roman" w:cs="Times New Roman"/>
          <w:sz w:val="24"/>
          <w:szCs w:val="24"/>
        </w:rPr>
        <w:t>.</w:t>
      </w:r>
      <w:r w:rsidRPr="005208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0804" w:rsidRPr="00520804" w:rsidRDefault="00520804" w:rsidP="00EC19B0">
      <w:pPr>
        <w:pStyle w:val="AralkYok"/>
        <w:tabs>
          <w:tab w:val="left" w:pos="10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9B0">
        <w:rPr>
          <w:rFonts w:ascii="Times New Roman" w:hAnsi="Times New Roman" w:cs="Times New Roman"/>
          <w:b/>
          <w:sz w:val="24"/>
          <w:szCs w:val="24"/>
        </w:rPr>
        <w:t>8- Branşlardan istenilecek belgeler</w:t>
      </w:r>
      <w:r w:rsidRPr="005208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6824" w:rsidRPr="001F6824" w:rsidRDefault="001F6824" w:rsidP="00EC19B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20804" w:rsidRPr="00520804">
        <w:rPr>
          <w:rFonts w:ascii="Times New Roman" w:hAnsi="Times New Roman" w:cs="Times New Roman"/>
        </w:rPr>
        <w:t xml:space="preserve">1. </w:t>
      </w:r>
      <w:r w:rsidR="00520804" w:rsidRPr="00EC19B0">
        <w:rPr>
          <w:rFonts w:ascii="Times New Roman" w:hAnsi="Times New Roman" w:cs="Times New Roman"/>
          <w:b/>
        </w:rPr>
        <w:t>Temizlik görevlisi</w:t>
      </w:r>
      <w:r w:rsidR="00520804" w:rsidRPr="00520804">
        <w:rPr>
          <w:rFonts w:ascii="Times New Roman" w:hAnsi="Times New Roman" w:cs="Times New Roman"/>
        </w:rPr>
        <w:t xml:space="preserve"> mesleği için</w:t>
      </w:r>
      <w:r w:rsidR="00EF5694">
        <w:rPr>
          <w:rFonts w:ascii="Times New Roman" w:hAnsi="Times New Roman" w:cs="Times New Roman"/>
        </w:rPr>
        <w:t>;</w:t>
      </w:r>
      <w:r w:rsidR="00520804" w:rsidRPr="00520804">
        <w:rPr>
          <w:rFonts w:ascii="Times New Roman" w:hAnsi="Times New Roman" w:cs="Times New Roman"/>
        </w:rPr>
        <w:t xml:space="preserve"> en az ilköğretim</w:t>
      </w:r>
      <w:r>
        <w:rPr>
          <w:rFonts w:ascii="Times New Roman" w:hAnsi="Times New Roman" w:cs="Times New Roman"/>
        </w:rPr>
        <w:t xml:space="preserve"> en çok </w:t>
      </w:r>
      <w:r w:rsidR="00F42988">
        <w:rPr>
          <w:rFonts w:ascii="Times New Roman" w:hAnsi="Times New Roman" w:cs="Times New Roman"/>
        </w:rPr>
        <w:t>ön lisans</w:t>
      </w:r>
      <w:r w:rsidR="00520804" w:rsidRPr="00520804">
        <w:rPr>
          <w:rFonts w:ascii="Times New Roman" w:hAnsi="Times New Roman" w:cs="Times New Roman"/>
        </w:rPr>
        <w:t xml:space="preserve"> mezunu olmak. </w:t>
      </w:r>
      <w:r w:rsidRPr="001F682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İ</w:t>
      </w:r>
      <w:r w:rsidRPr="001F6824">
        <w:rPr>
          <w:rFonts w:ascii="Times New Roman" w:hAnsi="Times New Roman" w:cs="Times New Roman"/>
        </w:rPr>
        <w:t>lköğretim kurumlarının birinden (5 yıllık ilkokul mezunu ile 8 yıllık ilköğretim okulundan 6.,</w:t>
      </w:r>
      <w:r>
        <w:rPr>
          <w:rFonts w:ascii="Times New Roman" w:hAnsi="Times New Roman" w:cs="Times New Roman"/>
        </w:rPr>
        <w:t xml:space="preserve"> </w:t>
      </w:r>
      <w:r w:rsidRPr="001F6824">
        <w:rPr>
          <w:rFonts w:ascii="Times New Roman" w:hAnsi="Times New Roman" w:cs="Times New Roman"/>
        </w:rPr>
        <w:t xml:space="preserve">7. ve 8. sınıfı terk edenler de dahil) veya ortaöğretim kurumlarının birinden veya </w:t>
      </w:r>
      <w:r w:rsidR="00F42988" w:rsidRPr="001F6824">
        <w:rPr>
          <w:rFonts w:ascii="Times New Roman" w:hAnsi="Times New Roman" w:cs="Times New Roman"/>
        </w:rPr>
        <w:t>ön lisans</w:t>
      </w:r>
      <w:r w:rsidRPr="001F6824">
        <w:rPr>
          <w:rFonts w:ascii="Times New Roman" w:hAnsi="Times New Roman" w:cs="Times New Roman"/>
        </w:rPr>
        <w:t xml:space="preserve"> programlarının birinden mezun olmak. </w:t>
      </w:r>
    </w:p>
    <w:p w:rsidR="00B1351D" w:rsidRDefault="001F6824" w:rsidP="001F682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</w:t>
      </w:r>
      <w:r w:rsidRPr="00EC19B0">
        <w:rPr>
          <w:rFonts w:ascii="Times New Roman" w:hAnsi="Times New Roman" w:cs="Times New Roman"/>
          <w:b/>
        </w:rPr>
        <w:t>. Güvenlik görevlisi</w:t>
      </w:r>
      <w:r w:rsidRPr="00520804">
        <w:rPr>
          <w:rFonts w:ascii="Times New Roman" w:hAnsi="Times New Roman" w:cs="Times New Roman"/>
        </w:rPr>
        <w:t xml:space="preserve"> (silahsız) mesleği için</w:t>
      </w:r>
      <w:r w:rsidR="00EF5694">
        <w:rPr>
          <w:rFonts w:ascii="Times New Roman" w:hAnsi="Times New Roman" w:cs="Times New Roman"/>
        </w:rPr>
        <w:t>;</w:t>
      </w:r>
      <w:r w:rsidRPr="00520804">
        <w:rPr>
          <w:rFonts w:ascii="Times New Roman" w:hAnsi="Times New Roman" w:cs="Times New Roman"/>
        </w:rPr>
        <w:t xml:space="preserve"> en az ortaöğretim (lise ve dengi) mezunu olmak ve güvenlik kimlik kartına sahip olmak. (Silahlı güvenlik görevlisi kimlik kartına sahip olanlar da başvuru yapabilir</w:t>
      </w:r>
      <w:r w:rsidR="00F42988">
        <w:rPr>
          <w:rFonts w:ascii="Times New Roman" w:hAnsi="Times New Roman" w:cs="Times New Roman"/>
        </w:rPr>
        <w:t>.)</w:t>
      </w:r>
    </w:p>
    <w:p w:rsidR="00B1351D" w:rsidRDefault="00F91C38" w:rsidP="00F91C3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665DBC">
        <w:rPr>
          <w:rFonts w:ascii="Times New Roman" w:hAnsi="Times New Roman" w:cs="Times New Roman"/>
        </w:rPr>
        <w:t>2.</w:t>
      </w:r>
      <w:r w:rsidR="00F42988">
        <w:rPr>
          <w:rFonts w:ascii="Times New Roman" w:hAnsi="Times New Roman" w:cs="Times New Roman"/>
        </w:rPr>
        <w:t>1</w:t>
      </w:r>
      <w:r w:rsidR="001F6824" w:rsidRPr="001F6824">
        <w:rPr>
          <w:rFonts w:ascii="Times New Roman" w:hAnsi="Times New Roman" w:cs="Times New Roman"/>
        </w:rPr>
        <w:t>.</w:t>
      </w:r>
      <w:r w:rsidR="00665DBC">
        <w:rPr>
          <w:rFonts w:ascii="Times New Roman" w:hAnsi="Times New Roman" w:cs="Times New Roman"/>
        </w:rPr>
        <w:t xml:space="preserve"> </w:t>
      </w:r>
      <w:r w:rsidR="001F6824" w:rsidRPr="001F6824">
        <w:rPr>
          <w:rFonts w:ascii="Times New Roman" w:hAnsi="Times New Roman" w:cs="Times New Roman"/>
        </w:rPr>
        <w:t>5188 sayılı özel güvenlik hizmetlerine dair kanun gereğince geçerliliği devam eden özel güvenli</w:t>
      </w:r>
      <w:r w:rsidR="00F42988">
        <w:rPr>
          <w:rFonts w:ascii="Times New Roman" w:hAnsi="Times New Roman" w:cs="Times New Roman"/>
        </w:rPr>
        <w:t>k kimlik kartına sahip olmak. (S</w:t>
      </w:r>
      <w:r w:rsidR="001F6824" w:rsidRPr="001F6824">
        <w:rPr>
          <w:rFonts w:ascii="Times New Roman" w:hAnsi="Times New Roman" w:cs="Times New Roman"/>
        </w:rPr>
        <w:t xml:space="preserve">ilahlı özel güvenlik kimlik kartına sahip olanlar da başvuru yapabilir.) </w:t>
      </w:r>
    </w:p>
    <w:p w:rsidR="001F6824" w:rsidRPr="001F6824" w:rsidRDefault="00F91C38" w:rsidP="00F91C3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1F6824" w:rsidRPr="001F6824">
        <w:rPr>
          <w:rFonts w:ascii="Times New Roman" w:hAnsi="Times New Roman" w:cs="Times New Roman"/>
        </w:rPr>
        <w:t>2.</w:t>
      </w:r>
      <w:r w:rsidR="00665DBC">
        <w:rPr>
          <w:rFonts w:ascii="Times New Roman" w:hAnsi="Times New Roman" w:cs="Times New Roman"/>
        </w:rPr>
        <w:t xml:space="preserve">2. </w:t>
      </w:r>
      <w:r w:rsidR="001F6824" w:rsidRPr="001F6824">
        <w:rPr>
          <w:rFonts w:ascii="Times New Roman" w:hAnsi="Times New Roman" w:cs="Times New Roman"/>
        </w:rPr>
        <w:t xml:space="preserve"> Engelli veya eski hükümlü </w:t>
      </w:r>
      <w:r w:rsidR="001F6824">
        <w:rPr>
          <w:rFonts w:ascii="Times New Roman" w:hAnsi="Times New Roman" w:cs="Times New Roman"/>
        </w:rPr>
        <w:t>olmamak.</w:t>
      </w:r>
    </w:p>
    <w:p w:rsidR="00EF5694" w:rsidRDefault="001F6824" w:rsidP="00EC19B0">
      <w:pPr>
        <w:pStyle w:val="Default"/>
        <w:ind w:firstLine="709"/>
        <w:jc w:val="both"/>
        <w:rPr>
          <w:sz w:val="18"/>
          <w:szCs w:val="18"/>
        </w:rPr>
      </w:pPr>
      <w:r>
        <w:rPr>
          <w:rFonts w:ascii="Times New Roman" w:hAnsi="Times New Roman" w:cs="Times New Roman"/>
        </w:rPr>
        <w:t>3</w:t>
      </w:r>
      <w:r w:rsidRPr="00EC19B0">
        <w:rPr>
          <w:rFonts w:ascii="Times New Roman" w:hAnsi="Times New Roman" w:cs="Times New Roman"/>
          <w:b/>
        </w:rPr>
        <w:t>.</w:t>
      </w:r>
      <w:r w:rsidR="00EC19B0" w:rsidRPr="00EC19B0">
        <w:rPr>
          <w:rFonts w:ascii="Times New Roman" w:hAnsi="Times New Roman" w:cs="Times New Roman"/>
          <w:b/>
        </w:rPr>
        <w:t xml:space="preserve"> </w:t>
      </w:r>
      <w:r w:rsidRPr="00EC19B0">
        <w:rPr>
          <w:rFonts w:ascii="Times New Roman" w:hAnsi="Times New Roman" w:cs="Times New Roman"/>
          <w:b/>
        </w:rPr>
        <w:t>Elektrikçi</w:t>
      </w:r>
      <w:r>
        <w:rPr>
          <w:rFonts w:ascii="Times New Roman" w:hAnsi="Times New Roman" w:cs="Times New Roman"/>
        </w:rPr>
        <w:t xml:space="preserve"> mesleği için</w:t>
      </w:r>
      <w:r w:rsidR="00EF5694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520804">
        <w:rPr>
          <w:rFonts w:ascii="Times New Roman" w:hAnsi="Times New Roman" w:cs="Times New Roman"/>
        </w:rPr>
        <w:t>en az ortaöğretim (lise ve dengi)</w:t>
      </w:r>
      <w:r>
        <w:rPr>
          <w:rFonts w:ascii="Times New Roman" w:hAnsi="Times New Roman" w:cs="Times New Roman"/>
        </w:rPr>
        <w:t xml:space="preserve"> en çok </w:t>
      </w:r>
      <w:r w:rsidR="00F42988">
        <w:rPr>
          <w:rFonts w:ascii="Times New Roman" w:hAnsi="Times New Roman" w:cs="Times New Roman"/>
        </w:rPr>
        <w:t>ön lisans</w:t>
      </w:r>
      <w:r>
        <w:rPr>
          <w:rFonts w:ascii="Times New Roman" w:hAnsi="Times New Roman" w:cs="Times New Roman"/>
        </w:rPr>
        <w:t xml:space="preserve"> mezunu olmak.</w:t>
      </w:r>
      <w:r w:rsidRPr="001F6824">
        <w:rPr>
          <w:sz w:val="18"/>
          <w:szCs w:val="18"/>
        </w:rPr>
        <w:t xml:space="preserve"> </w:t>
      </w:r>
    </w:p>
    <w:p w:rsidR="001F6824" w:rsidRPr="001F6824" w:rsidRDefault="001F6824" w:rsidP="00EC19B0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F6824">
        <w:rPr>
          <w:rFonts w:ascii="Times New Roman" w:hAnsi="Times New Roman" w:cs="Times New Roman"/>
        </w:rPr>
        <w:t xml:space="preserve">Ortaöğretim </w:t>
      </w:r>
      <w:r w:rsidR="00643F80">
        <w:rPr>
          <w:rFonts w:ascii="Times New Roman" w:hAnsi="Times New Roman" w:cs="Times New Roman"/>
        </w:rPr>
        <w:t>k</w:t>
      </w:r>
      <w:r w:rsidRPr="001F6824">
        <w:rPr>
          <w:rFonts w:ascii="Times New Roman" w:hAnsi="Times New Roman" w:cs="Times New Roman"/>
        </w:rPr>
        <w:t xml:space="preserve">urumlarının; </w:t>
      </w:r>
      <w:r w:rsidR="00643F80" w:rsidRPr="001F6824">
        <w:rPr>
          <w:rFonts w:ascii="Times New Roman" w:hAnsi="Times New Roman" w:cs="Times New Roman"/>
        </w:rPr>
        <w:t>elektrik-elektronik t</w:t>
      </w:r>
      <w:r w:rsidR="00643F80">
        <w:rPr>
          <w:rFonts w:ascii="Times New Roman" w:hAnsi="Times New Roman" w:cs="Times New Roman"/>
        </w:rPr>
        <w:t>eknolojisi alanı ve dallarının birinden v</w:t>
      </w:r>
      <w:r w:rsidR="00643F80" w:rsidRPr="001F6824">
        <w:rPr>
          <w:rFonts w:ascii="Times New Roman" w:hAnsi="Times New Roman" w:cs="Times New Roman"/>
        </w:rPr>
        <w:t>eya endüstriyel otomasyon teknolojileri alanının endüstriyel elektronik dalın</w:t>
      </w:r>
      <w:r w:rsidR="00643F80">
        <w:rPr>
          <w:rFonts w:ascii="Times New Roman" w:hAnsi="Times New Roman" w:cs="Times New Roman"/>
        </w:rPr>
        <w:t>dan veya dengi alan/dalının birinden mezun olmak v</w:t>
      </w:r>
      <w:r w:rsidR="00643F80" w:rsidRPr="001F6824">
        <w:rPr>
          <w:rFonts w:ascii="Times New Roman" w:hAnsi="Times New Roman" w:cs="Times New Roman"/>
        </w:rPr>
        <w:t>eya ön lisans eğitim kurumlarının;</w:t>
      </w:r>
      <w:r w:rsidR="00643F80">
        <w:rPr>
          <w:rFonts w:ascii="Times New Roman" w:hAnsi="Times New Roman" w:cs="Times New Roman"/>
        </w:rPr>
        <w:t xml:space="preserve"> </w:t>
      </w:r>
      <w:r w:rsidR="00643F80" w:rsidRPr="001F6824">
        <w:rPr>
          <w:rFonts w:ascii="Times New Roman" w:hAnsi="Times New Roman" w:cs="Times New Roman"/>
        </w:rPr>
        <w:t>elektrik teknolojisi, elektrik,</w:t>
      </w:r>
      <w:r w:rsidR="00643F80">
        <w:rPr>
          <w:rFonts w:ascii="Times New Roman" w:hAnsi="Times New Roman" w:cs="Times New Roman"/>
        </w:rPr>
        <w:t xml:space="preserve"> </w:t>
      </w:r>
      <w:r w:rsidR="00643F80" w:rsidRPr="001F6824">
        <w:rPr>
          <w:rFonts w:ascii="Times New Roman" w:hAnsi="Times New Roman" w:cs="Times New Roman"/>
        </w:rPr>
        <w:t>elektronik, elektrik-elektronik, endüstriyel elektronik, el</w:t>
      </w:r>
      <w:r w:rsidR="00643F80">
        <w:rPr>
          <w:rFonts w:ascii="Times New Roman" w:hAnsi="Times New Roman" w:cs="Times New Roman"/>
        </w:rPr>
        <w:t>ektronik teknolojisi, elektrik v</w:t>
      </w:r>
      <w:r w:rsidR="00643F80" w:rsidRPr="001F6824">
        <w:rPr>
          <w:rFonts w:ascii="Times New Roman" w:hAnsi="Times New Roman" w:cs="Times New Roman"/>
        </w:rPr>
        <w:t>e elektronik teknolojisi, elektrik-elektronik teknikerliği ön lisans</w:t>
      </w:r>
      <w:r w:rsidR="00643F80">
        <w:rPr>
          <w:rFonts w:ascii="Times New Roman" w:hAnsi="Times New Roman" w:cs="Times New Roman"/>
        </w:rPr>
        <w:t xml:space="preserve"> p</w:t>
      </w:r>
      <w:r w:rsidR="00F42988">
        <w:rPr>
          <w:rFonts w:ascii="Times New Roman" w:hAnsi="Times New Roman" w:cs="Times New Roman"/>
        </w:rPr>
        <w:t>rogramlarının birinden mezun olmak veya d</w:t>
      </w:r>
      <w:r w:rsidRPr="001F6824">
        <w:rPr>
          <w:rFonts w:ascii="Times New Roman" w:hAnsi="Times New Roman" w:cs="Times New Roman"/>
        </w:rPr>
        <w:t xml:space="preserve">engi </w:t>
      </w:r>
      <w:r>
        <w:rPr>
          <w:rFonts w:ascii="Times New Roman" w:hAnsi="Times New Roman" w:cs="Times New Roman"/>
        </w:rPr>
        <w:t>olmak.</w:t>
      </w:r>
    </w:p>
    <w:p w:rsidR="00EF5694" w:rsidRDefault="00CF3764" w:rsidP="00CF3764">
      <w:pPr>
        <w:pStyle w:val="Default"/>
        <w:jc w:val="both"/>
        <w:rPr>
          <w:sz w:val="18"/>
          <w:szCs w:val="18"/>
        </w:rPr>
      </w:pPr>
      <w:r>
        <w:rPr>
          <w:rFonts w:ascii="Times New Roman" w:hAnsi="Times New Roman" w:cs="Times New Roman"/>
        </w:rPr>
        <w:lastRenderedPageBreak/>
        <w:t xml:space="preserve">               </w:t>
      </w:r>
      <w:r w:rsidR="001F6824">
        <w:rPr>
          <w:rFonts w:ascii="Times New Roman" w:hAnsi="Times New Roman" w:cs="Times New Roman"/>
        </w:rPr>
        <w:t>4</w:t>
      </w:r>
      <w:r w:rsidRPr="001F6824">
        <w:rPr>
          <w:rFonts w:ascii="Times New Roman" w:hAnsi="Times New Roman" w:cs="Times New Roman"/>
        </w:rPr>
        <w:t xml:space="preserve">. </w:t>
      </w:r>
      <w:r w:rsidRPr="00EC19B0">
        <w:rPr>
          <w:rFonts w:ascii="Times New Roman" w:hAnsi="Times New Roman" w:cs="Times New Roman"/>
          <w:b/>
        </w:rPr>
        <w:t>Bilgisayar sistem kurulum bakım onarım ve arıza giderme elemanı</w:t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mesleği için</w:t>
      </w:r>
      <w:r w:rsidR="00EF5694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520804">
        <w:rPr>
          <w:rFonts w:ascii="Times New Roman" w:hAnsi="Times New Roman" w:cs="Times New Roman"/>
        </w:rPr>
        <w:t>en az ortaöğretim (lise ve dengi)</w:t>
      </w:r>
      <w:r>
        <w:rPr>
          <w:rFonts w:ascii="Times New Roman" w:hAnsi="Times New Roman" w:cs="Times New Roman"/>
        </w:rPr>
        <w:t xml:space="preserve"> en çok </w:t>
      </w:r>
      <w:r w:rsidR="00EF5694">
        <w:rPr>
          <w:rFonts w:ascii="Times New Roman" w:hAnsi="Times New Roman" w:cs="Times New Roman"/>
        </w:rPr>
        <w:t>ön lisans</w:t>
      </w:r>
      <w:r>
        <w:rPr>
          <w:rFonts w:ascii="Times New Roman" w:hAnsi="Times New Roman" w:cs="Times New Roman"/>
        </w:rPr>
        <w:t xml:space="preserve"> mezunu olmak.</w:t>
      </w:r>
      <w:r w:rsidRPr="00CF3764">
        <w:rPr>
          <w:sz w:val="18"/>
          <w:szCs w:val="18"/>
        </w:rPr>
        <w:t xml:space="preserve"> </w:t>
      </w:r>
    </w:p>
    <w:p w:rsidR="00CF3764" w:rsidRPr="00CF3764" w:rsidRDefault="00CF3764" w:rsidP="00EF569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F3764">
        <w:rPr>
          <w:rFonts w:ascii="Times New Roman" w:hAnsi="Times New Roman" w:cs="Times New Roman"/>
        </w:rPr>
        <w:t>Ortaöğretim kurumlarının; bilişim teknolojileri alanı ve dallarının birinden veya dengi alan/dalının birinden mezun olmak</w:t>
      </w:r>
      <w:r w:rsidR="00643F80">
        <w:rPr>
          <w:rFonts w:ascii="Times New Roman" w:hAnsi="Times New Roman" w:cs="Times New Roman"/>
        </w:rPr>
        <w:t xml:space="preserve"> </w:t>
      </w:r>
      <w:r w:rsidRPr="00CF3764">
        <w:rPr>
          <w:rFonts w:ascii="Times New Roman" w:hAnsi="Times New Roman" w:cs="Times New Roman"/>
        </w:rPr>
        <w:t xml:space="preserve">veya </w:t>
      </w:r>
      <w:r w:rsidR="00643F80" w:rsidRPr="00CF3764">
        <w:rPr>
          <w:rFonts w:ascii="Times New Roman" w:hAnsi="Times New Roman" w:cs="Times New Roman"/>
        </w:rPr>
        <w:t>ön lisans</w:t>
      </w:r>
      <w:r w:rsidRPr="00CF3764">
        <w:rPr>
          <w:rFonts w:ascii="Times New Roman" w:hAnsi="Times New Roman" w:cs="Times New Roman"/>
        </w:rPr>
        <w:t xml:space="preserve"> eğitim kurumlarının; bilgisayar ve enformasyon sistemleri, bilişim sistemleri ve teknolojileri, bilgisayar teknolojileri ve yönetimi, bilgisayar teknolojisi, bilgisayar donanımı, bilgisayar teknolojileri ve bilişim sistemleri, muhabere ve elektronik bilgi sistemleri </w:t>
      </w:r>
      <w:r w:rsidR="00643F80" w:rsidRPr="00CF3764">
        <w:rPr>
          <w:rFonts w:ascii="Times New Roman" w:hAnsi="Times New Roman" w:cs="Times New Roman"/>
        </w:rPr>
        <w:t>ön lisans</w:t>
      </w:r>
      <w:r w:rsidRPr="00CF3764">
        <w:rPr>
          <w:rFonts w:ascii="Times New Roman" w:hAnsi="Times New Roman" w:cs="Times New Roman"/>
        </w:rPr>
        <w:t xml:space="preserve"> programlarının birinden mezun olmak veya dengi programlardan mezun olmak. </w:t>
      </w:r>
    </w:p>
    <w:p w:rsidR="00643F80" w:rsidRDefault="00CF3764" w:rsidP="00CF376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</w:rPr>
        <w:t>5</w:t>
      </w:r>
      <w:r w:rsidRPr="00C77B11">
        <w:rPr>
          <w:rFonts w:ascii="Times New Roman" w:hAnsi="Times New Roman" w:cs="Times New Roman"/>
          <w:b/>
        </w:rPr>
        <w:t>.</w:t>
      </w:r>
      <w:r w:rsidR="00C77B11" w:rsidRPr="00C77B11">
        <w:rPr>
          <w:rFonts w:ascii="Times New Roman" w:hAnsi="Times New Roman" w:cs="Times New Roman"/>
          <w:b/>
        </w:rPr>
        <w:t xml:space="preserve"> </w:t>
      </w:r>
      <w:r w:rsidRPr="00C77B11">
        <w:rPr>
          <w:rFonts w:ascii="Times New Roman" w:hAnsi="Times New Roman" w:cs="Times New Roman"/>
          <w:b/>
        </w:rPr>
        <w:t>Marangoz</w:t>
      </w:r>
      <w:r>
        <w:rPr>
          <w:rFonts w:ascii="Times New Roman" w:hAnsi="Times New Roman" w:cs="Times New Roman"/>
        </w:rPr>
        <w:t xml:space="preserve"> mesleği için</w:t>
      </w:r>
      <w:r w:rsidR="00643F80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CF3764">
        <w:rPr>
          <w:rFonts w:ascii="Times New Roman" w:hAnsi="Times New Roman" w:cs="Times New Roman"/>
        </w:rPr>
        <w:t xml:space="preserve">en az ortaöğretim (lise ve dengi) en çok </w:t>
      </w:r>
      <w:r w:rsidR="00643F80" w:rsidRPr="00CF3764">
        <w:rPr>
          <w:rFonts w:ascii="Times New Roman" w:hAnsi="Times New Roman" w:cs="Times New Roman"/>
        </w:rPr>
        <w:t>ön lisans</w:t>
      </w:r>
      <w:r>
        <w:rPr>
          <w:rFonts w:ascii="Times New Roman" w:hAnsi="Times New Roman" w:cs="Times New Roman"/>
        </w:rPr>
        <w:t xml:space="preserve"> mezunu olmak. </w:t>
      </w:r>
    </w:p>
    <w:p w:rsidR="00CF3764" w:rsidRPr="00CF3764" w:rsidRDefault="00CF3764" w:rsidP="00643F80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F3764">
        <w:rPr>
          <w:rFonts w:ascii="Times New Roman" w:hAnsi="Times New Roman" w:cs="Times New Roman"/>
        </w:rPr>
        <w:t xml:space="preserve">Ortaöğretim </w:t>
      </w:r>
      <w:r w:rsidR="00643F80" w:rsidRPr="00CF3764">
        <w:rPr>
          <w:rFonts w:ascii="Times New Roman" w:hAnsi="Times New Roman" w:cs="Times New Roman"/>
        </w:rPr>
        <w:t>kurumla</w:t>
      </w:r>
      <w:r w:rsidR="00643F80">
        <w:rPr>
          <w:rFonts w:ascii="Times New Roman" w:hAnsi="Times New Roman" w:cs="Times New Roman"/>
        </w:rPr>
        <w:t>rının; ahşap teknolojisi alanı ve dalları veya mobilya ve iç mekân tasarımı alanı ve dallarının birinden v</w:t>
      </w:r>
      <w:r w:rsidR="00643F80" w:rsidRPr="00CF3764">
        <w:rPr>
          <w:rFonts w:ascii="Times New Roman" w:hAnsi="Times New Roman" w:cs="Times New Roman"/>
        </w:rPr>
        <w:t>eya inşaat teknolojisi alanının ahşap yapı siste</w:t>
      </w:r>
      <w:r w:rsidR="00643F80">
        <w:rPr>
          <w:rFonts w:ascii="Times New Roman" w:hAnsi="Times New Roman" w:cs="Times New Roman"/>
        </w:rPr>
        <w:t>mleri dalından veya dengi alan/dalının birinden mezun olmak v</w:t>
      </w:r>
      <w:r w:rsidR="00643F80" w:rsidRPr="00CF3764">
        <w:rPr>
          <w:rFonts w:ascii="Times New Roman" w:hAnsi="Times New Roman" w:cs="Times New Roman"/>
        </w:rPr>
        <w:t>eya ön lisans eğ</w:t>
      </w:r>
      <w:r w:rsidR="00643F80">
        <w:rPr>
          <w:rFonts w:ascii="Times New Roman" w:hAnsi="Times New Roman" w:cs="Times New Roman"/>
        </w:rPr>
        <w:t>itim kurumlarının; ağaç işleri veya mobilya v</w:t>
      </w:r>
      <w:r w:rsidR="00643F80" w:rsidRPr="00CF3764">
        <w:rPr>
          <w:rFonts w:ascii="Times New Roman" w:hAnsi="Times New Roman" w:cs="Times New Roman"/>
        </w:rPr>
        <w:t>e dekorasyon ön lisans</w:t>
      </w:r>
      <w:r w:rsidR="00643F80">
        <w:rPr>
          <w:rFonts w:ascii="Times New Roman" w:hAnsi="Times New Roman" w:cs="Times New Roman"/>
        </w:rPr>
        <w:t xml:space="preserve"> programlarının birinden veya dengi programlardan mezun o</w:t>
      </w:r>
      <w:r w:rsidR="00643F80" w:rsidRPr="00CF3764">
        <w:rPr>
          <w:rFonts w:ascii="Times New Roman" w:hAnsi="Times New Roman" w:cs="Times New Roman"/>
        </w:rPr>
        <w:t>lmak</w:t>
      </w:r>
      <w:r w:rsidR="00643F80">
        <w:rPr>
          <w:rFonts w:ascii="Times New Roman" w:hAnsi="Times New Roman" w:cs="Times New Roman"/>
        </w:rPr>
        <w:t>.</w:t>
      </w:r>
      <w:r w:rsidR="00643F80" w:rsidRPr="00CF3764">
        <w:rPr>
          <w:rFonts w:ascii="Times New Roman" w:hAnsi="Times New Roman" w:cs="Times New Roman"/>
        </w:rPr>
        <w:t xml:space="preserve"> </w:t>
      </w:r>
    </w:p>
    <w:p w:rsidR="00643F80" w:rsidRDefault="00722B1E" w:rsidP="00722B1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CF3764">
        <w:rPr>
          <w:rFonts w:ascii="Times New Roman" w:hAnsi="Times New Roman" w:cs="Times New Roman"/>
        </w:rPr>
        <w:t xml:space="preserve">6. </w:t>
      </w:r>
      <w:r w:rsidR="00CF3764" w:rsidRPr="00C77B11">
        <w:rPr>
          <w:rFonts w:ascii="Times New Roman" w:hAnsi="Times New Roman" w:cs="Times New Roman"/>
          <w:b/>
        </w:rPr>
        <w:t>Isıtma ve sıhhi tesisatçı</w:t>
      </w:r>
      <w:r>
        <w:rPr>
          <w:rFonts w:ascii="Times New Roman" w:hAnsi="Times New Roman" w:cs="Times New Roman"/>
        </w:rPr>
        <w:t xml:space="preserve"> mesleği için</w:t>
      </w:r>
      <w:r w:rsidR="00643F80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CF3764">
        <w:rPr>
          <w:rFonts w:ascii="Times New Roman" w:hAnsi="Times New Roman" w:cs="Times New Roman"/>
        </w:rPr>
        <w:t xml:space="preserve">en az ortaöğretim (lise ve dengi) en çok </w:t>
      </w:r>
      <w:r w:rsidR="00643F80" w:rsidRPr="00CF3764">
        <w:rPr>
          <w:rFonts w:ascii="Times New Roman" w:hAnsi="Times New Roman" w:cs="Times New Roman"/>
        </w:rPr>
        <w:t>ön lisans</w:t>
      </w:r>
      <w:r>
        <w:rPr>
          <w:rFonts w:ascii="Times New Roman" w:hAnsi="Times New Roman" w:cs="Times New Roman"/>
        </w:rPr>
        <w:t xml:space="preserve"> mezunu olmak</w:t>
      </w:r>
      <w:r w:rsidRPr="00722B1E">
        <w:rPr>
          <w:rFonts w:ascii="Times New Roman" w:hAnsi="Times New Roman" w:cs="Times New Roman"/>
        </w:rPr>
        <w:t xml:space="preserve">. </w:t>
      </w:r>
    </w:p>
    <w:p w:rsidR="00722B1E" w:rsidRPr="00722B1E" w:rsidRDefault="00722B1E" w:rsidP="00643F80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22B1E">
        <w:rPr>
          <w:rFonts w:ascii="Times New Roman" w:hAnsi="Times New Roman" w:cs="Times New Roman"/>
        </w:rPr>
        <w:t xml:space="preserve">Ortaöğretim kurumlarının; tesisat teknolojisi ve iklimlendirme alanı ve dallarının birinden veya dengi alan/dalının birinden mezun olmak veya </w:t>
      </w:r>
      <w:r w:rsidR="00643F80" w:rsidRPr="00722B1E">
        <w:rPr>
          <w:rFonts w:ascii="Times New Roman" w:hAnsi="Times New Roman" w:cs="Times New Roman"/>
        </w:rPr>
        <w:t>ön lisans</w:t>
      </w:r>
      <w:r w:rsidRPr="00722B1E">
        <w:rPr>
          <w:rFonts w:ascii="Times New Roman" w:hAnsi="Times New Roman" w:cs="Times New Roman"/>
        </w:rPr>
        <w:t xml:space="preserve"> eğitim kurumlarının; yapı donatım teknolojisi, sıhhi tesisat, tesisat teknolojisi, yapı tesisat teknolojisi, yapı inşaat, doğalgaz,</w:t>
      </w:r>
      <w:r w:rsidR="00C77B11">
        <w:rPr>
          <w:rFonts w:ascii="Times New Roman" w:hAnsi="Times New Roman" w:cs="Times New Roman"/>
        </w:rPr>
        <w:t xml:space="preserve"> </w:t>
      </w:r>
      <w:r w:rsidRPr="00722B1E">
        <w:rPr>
          <w:rFonts w:ascii="Times New Roman" w:hAnsi="Times New Roman" w:cs="Times New Roman"/>
        </w:rPr>
        <w:t xml:space="preserve">ısıtma ve sıhhi tesisat teknolojisi, sıhhi tesisat ve doğalgaz, doğalgaz ve ısıtma, doğal gaz ve ısıtma, doğalgaz ve boru hatları teknolojisi, gaz ve tesisatı teknolojisi, doğalgaz ve tesisatı teknolojisi </w:t>
      </w:r>
      <w:r w:rsidR="00643F80" w:rsidRPr="00722B1E">
        <w:rPr>
          <w:rFonts w:ascii="Times New Roman" w:hAnsi="Times New Roman" w:cs="Times New Roman"/>
        </w:rPr>
        <w:t>ön lisans</w:t>
      </w:r>
      <w:r w:rsidRPr="00722B1E">
        <w:rPr>
          <w:rFonts w:ascii="Times New Roman" w:hAnsi="Times New Roman" w:cs="Times New Roman"/>
        </w:rPr>
        <w:t xml:space="preserve"> programlarının birinden veya dengi programlardan mezun olmak. </w:t>
      </w:r>
    </w:p>
    <w:p w:rsidR="00643F80" w:rsidRDefault="00722B1E" w:rsidP="00722B1E">
      <w:pPr>
        <w:pStyle w:val="Default"/>
        <w:jc w:val="both"/>
        <w:rPr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7. </w:t>
      </w:r>
      <w:r w:rsidRPr="00C77B11">
        <w:rPr>
          <w:rFonts w:ascii="Times New Roman" w:hAnsi="Times New Roman" w:cs="Times New Roman"/>
          <w:b/>
        </w:rPr>
        <w:t>Biyomedikal cihaz teknolojileri servis destek elemanı tesisatçı</w:t>
      </w:r>
      <w:r>
        <w:rPr>
          <w:rFonts w:ascii="Times New Roman" w:hAnsi="Times New Roman" w:cs="Times New Roman"/>
        </w:rPr>
        <w:t xml:space="preserve"> mesleği için</w:t>
      </w:r>
      <w:r w:rsidR="00643F80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CF3764">
        <w:rPr>
          <w:rFonts w:ascii="Times New Roman" w:hAnsi="Times New Roman" w:cs="Times New Roman"/>
        </w:rPr>
        <w:t xml:space="preserve">en az ortaöğretim (lise ve dengi) en çok </w:t>
      </w:r>
      <w:r w:rsidR="00643F80" w:rsidRPr="00CF3764">
        <w:rPr>
          <w:rFonts w:ascii="Times New Roman" w:hAnsi="Times New Roman" w:cs="Times New Roman"/>
        </w:rPr>
        <w:t>ön lisans</w:t>
      </w:r>
      <w:r>
        <w:rPr>
          <w:rFonts w:ascii="Times New Roman" w:hAnsi="Times New Roman" w:cs="Times New Roman"/>
        </w:rPr>
        <w:t xml:space="preserve"> mezunu olmak</w:t>
      </w:r>
      <w:r w:rsidRPr="00722B1E">
        <w:rPr>
          <w:rFonts w:ascii="Times New Roman" w:hAnsi="Times New Roman" w:cs="Times New Roman"/>
        </w:rPr>
        <w:t>.</w:t>
      </w:r>
      <w:r w:rsidRPr="00722B1E">
        <w:rPr>
          <w:sz w:val="18"/>
          <w:szCs w:val="18"/>
        </w:rPr>
        <w:t xml:space="preserve"> </w:t>
      </w:r>
    </w:p>
    <w:p w:rsidR="00722B1E" w:rsidRPr="00722B1E" w:rsidRDefault="00722B1E" w:rsidP="00643F80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22B1E">
        <w:rPr>
          <w:rFonts w:ascii="Times New Roman" w:hAnsi="Times New Roman" w:cs="Times New Roman"/>
        </w:rPr>
        <w:t xml:space="preserve">Ortaöğretim </w:t>
      </w:r>
      <w:r w:rsidR="00643F80" w:rsidRPr="00722B1E">
        <w:rPr>
          <w:rFonts w:ascii="Times New Roman" w:hAnsi="Times New Roman" w:cs="Times New Roman"/>
        </w:rPr>
        <w:t xml:space="preserve">kurumlarının; biyomedikal cihaz teknolojileri alanı ve dallarından veya dengi alan/dalının birinden mezun olmak veya ön lisans eğitim kurumlarının; biyomedikal cihaz teknolojisi ön lisans programından veya dengi programdan </w:t>
      </w:r>
      <w:r w:rsidR="00643F80">
        <w:rPr>
          <w:rFonts w:ascii="Times New Roman" w:hAnsi="Times New Roman" w:cs="Times New Roman"/>
        </w:rPr>
        <w:t>mezun olmak.</w:t>
      </w:r>
    </w:p>
    <w:p w:rsidR="00643F80" w:rsidRDefault="00722B1E" w:rsidP="00722B1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8. </w:t>
      </w:r>
      <w:r w:rsidRPr="00C77B11">
        <w:rPr>
          <w:rFonts w:ascii="Times New Roman" w:hAnsi="Times New Roman" w:cs="Times New Roman"/>
          <w:b/>
        </w:rPr>
        <w:t>İnşaat boyacısı/boyacı</w:t>
      </w:r>
      <w:r>
        <w:rPr>
          <w:rFonts w:ascii="Times New Roman" w:hAnsi="Times New Roman" w:cs="Times New Roman"/>
        </w:rPr>
        <w:t xml:space="preserve"> mesleği için</w:t>
      </w:r>
      <w:r w:rsidR="00643F80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CF3764">
        <w:rPr>
          <w:rFonts w:ascii="Times New Roman" w:hAnsi="Times New Roman" w:cs="Times New Roman"/>
        </w:rPr>
        <w:t xml:space="preserve">en az ortaöğretim (lise ve dengi) en çok </w:t>
      </w:r>
      <w:r w:rsidR="00643F80" w:rsidRPr="00CF3764">
        <w:rPr>
          <w:rFonts w:ascii="Times New Roman" w:hAnsi="Times New Roman" w:cs="Times New Roman"/>
        </w:rPr>
        <w:t>ön lisans</w:t>
      </w:r>
      <w:r>
        <w:rPr>
          <w:rFonts w:ascii="Times New Roman" w:hAnsi="Times New Roman" w:cs="Times New Roman"/>
        </w:rPr>
        <w:t xml:space="preserve"> mezunu olmak</w:t>
      </w:r>
      <w:r w:rsidRPr="00722B1E">
        <w:rPr>
          <w:rFonts w:ascii="Times New Roman" w:hAnsi="Times New Roman" w:cs="Times New Roman"/>
        </w:rPr>
        <w:t xml:space="preserve">. </w:t>
      </w:r>
    </w:p>
    <w:p w:rsidR="00722B1E" w:rsidRDefault="00722B1E" w:rsidP="00643F80">
      <w:pPr>
        <w:pStyle w:val="Default"/>
        <w:ind w:firstLine="708"/>
        <w:jc w:val="both"/>
        <w:rPr>
          <w:sz w:val="18"/>
          <w:szCs w:val="18"/>
        </w:rPr>
      </w:pPr>
      <w:r w:rsidRPr="00722B1E">
        <w:rPr>
          <w:rFonts w:ascii="Times New Roman" w:hAnsi="Times New Roman" w:cs="Times New Roman"/>
        </w:rPr>
        <w:t xml:space="preserve">Ortaöğretim </w:t>
      </w:r>
      <w:r w:rsidR="00643F80" w:rsidRPr="00722B1E">
        <w:rPr>
          <w:rFonts w:ascii="Times New Roman" w:hAnsi="Times New Roman" w:cs="Times New Roman"/>
        </w:rPr>
        <w:t xml:space="preserve">kurumlarının; kimya teknolojisi </w:t>
      </w:r>
      <w:proofErr w:type="gramStart"/>
      <w:r w:rsidR="00643F80" w:rsidRPr="00722B1E">
        <w:rPr>
          <w:rFonts w:ascii="Times New Roman" w:hAnsi="Times New Roman" w:cs="Times New Roman"/>
        </w:rPr>
        <w:t>alanı -</w:t>
      </w:r>
      <w:proofErr w:type="gramEnd"/>
      <w:r w:rsidR="00643F80" w:rsidRPr="00722B1E">
        <w:rPr>
          <w:rFonts w:ascii="Times New Roman" w:hAnsi="Times New Roman" w:cs="Times New Roman"/>
        </w:rPr>
        <w:t xml:space="preserve"> sınai boya / sanayi boyacılığı ve uygulama tekniği dalından veya inşaat boyacılığı/boyacılık alanı/dalının birinden veya dengi alan/dalının birinden mezun olmak veya ön lisans eğitim kurumlarının; boya teknolojisi, inşaat ve sanayi boya uygulama teknolojisi, boya ve izolasyon uygulama teknikleri, yalıtım teknolojisi, yapı yalıtım teknolojisi ön lisans programından veya dengi programından mezun olmak</w:t>
      </w:r>
      <w:r w:rsidR="00643F80">
        <w:rPr>
          <w:rFonts w:ascii="Times New Roman" w:hAnsi="Times New Roman" w:cs="Times New Roman"/>
        </w:rPr>
        <w:t>.</w:t>
      </w:r>
      <w:r w:rsidR="00643F80">
        <w:rPr>
          <w:sz w:val="18"/>
          <w:szCs w:val="18"/>
        </w:rPr>
        <w:t xml:space="preserve"> </w:t>
      </w:r>
    </w:p>
    <w:p w:rsidR="00643F80" w:rsidRDefault="00722B1E" w:rsidP="00722B1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9.</w:t>
      </w:r>
      <w:r w:rsidRPr="00722B1E">
        <w:rPr>
          <w:rFonts w:ascii="Times New Roman" w:hAnsi="Times New Roman" w:cs="Times New Roman"/>
          <w:sz w:val="24"/>
          <w:szCs w:val="24"/>
        </w:rPr>
        <w:t xml:space="preserve"> </w:t>
      </w:r>
      <w:r w:rsidRPr="00C77B11">
        <w:rPr>
          <w:rFonts w:ascii="Times New Roman" w:hAnsi="Times New Roman" w:cs="Times New Roman"/>
          <w:b/>
          <w:sz w:val="24"/>
          <w:szCs w:val="24"/>
        </w:rPr>
        <w:t>Klinik destek elemanı (hastane)</w:t>
      </w:r>
      <w:r w:rsidRPr="00520804">
        <w:rPr>
          <w:rFonts w:ascii="Times New Roman" w:hAnsi="Times New Roman" w:cs="Times New Roman"/>
          <w:sz w:val="24"/>
          <w:szCs w:val="24"/>
        </w:rPr>
        <w:t xml:space="preserve"> mesleği için</w:t>
      </w:r>
      <w:r w:rsidR="00643F80">
        <w:rPr>
          <w:rFonts w:ascii="Times New Roman" w:hAnsi="Times New Roman" w:cs="Times New Roman"/>
          <w:sz w:val="24"/>
          <w:szCs w:val="24"/>
        </w:rPr>
        <w:t>;</w:t>
      </w:r>
      <w:r w:rsidRPr="00520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B1E" w:rsidRPr="00520804" w:rsidRDefault="00643F80" w:rsidP="00643F8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22B1E" w:rsidRPr="00520804">
        <w:rPr>
          <w:rFonts w:ascii="Times New Roman" w:hAnsi="Times New Roman" w:cs="Times New Roman"/>
          <w:sz w:val="24"/>
          <w:szCs w:val="24"/>
        </w:rPr>
        <w:t xml:space="preserve">rtaöğretim </w:t>
      </w:r>
      <w:r>
        <w:rPr>
          <w:rFonts w:ascii="Times New Roman" w:hAnsi="Times New Roman" w:cs="Times New Roman"/>
          <w:sz w:val="24"/>
          <w:szCs w:val="24"/>
        </w:rPr>
        <w:t>ve (lise ve dengi) o</w:t>
      </w:r>
      <w:r w:rsidR="00722B1E">
        <w:rPr>
          <w:rFonts w:ascii="Times New Roman" w:hAnsi="Times New Roman" w:cs="Times New Roman"/>
          <w:sz w:val="24"/>
          <w:szCs w:val="24"/>
        </w:rPr>
        <w:t xml:space="preserve">rtaöğretim </w:t>
      </w:r>
      <w:r w:rsidR="00722B1E" w:rsidRPr="00520804">
        <w:rPr>
          <w:rFonts w:ascii="Times New Roman" w:hAnsi="Times New Roman" w:cs="Times New Roman"/>
          <w:sz w:val="24"/>
          <w:szCs w:val="24"/>
        </w:rPr>
        <w:t xml:space="preserve">kurumlarının sağlık hizmetleri alanı - hemşire yardımcılığı, ebe yardımcılığı, sağlık bakım teknisyenliği dalının birinden mezun olmak. </w:t>
      </w:r>
    </w:p>
    <w:p w:rsidR="00643F80" w:rsidRDefault="00EC19B0" w:rsidP="00EC19B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22B1E">
        <w:rPr>
          <w:rFonts w:ascii="Times New Roman" w:hAnsi="Times New Roman" w:cs="Times New Roman"/>
        </w:rPr>
        <w:t xml:space="preserve">10. </w:t>
      </w:r>
      <w:r w:rsidR="00722B1E" w:rsidRPr="00C77B11">
        <w:rPr>
          <w:rFonts w:ascii="Times New Roman" w:hAnsi="Times New Roman" w:cs="Times New Roman"/>
          <w:b/>
        </w:rPr>
        <w:t>Şof</w:t>
      </w:r>
      <w:r w:rsidRPr="00C77B11">
        <w:rPr>
          <w:rFonts w:ascii="Times New Roman" w:hAnsi="Times New Roman" w:cs="Times New Roman"/>
          <w:b/>
        </w:rPr>
        <w:t>ör</w:t>
      </w:r>
      <w:r w:rsidRPr="00EC19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mesleği için</w:t>
      </w:r>
      <w:r w:rsidR="00643F80">
        <w:rPr>
          <w:rFonts w:ascii="Times New Roman" w:hAnsi="Times New Roman" w:cs="Times New Roman"/>
        </w:rPr>
        <w:t>;</w:t>
      </w:r>
    </w:p>
    <w:p w:rsidR="00643F80" w:rsidRDefault="00643F80" w:rsidP="00643F80">
      <w:pPr>
        <w:pStyle w:val="Default"/>
        <w:ind w:firstLine="708"/>
        <w:jc w:val="both"/>
        <w:rPr>
          <w:sz w:val="18"/>
          <w:szCs w:val="18"/>
        </w:rPr>
      </w:pPr>
      <w:r>
        <w:rPr>
          <w:rFonts w:ascii="Times New Roman" w:hAnsi="Times New Roman" w:cs="Times New Roman"/>
        </w:rPr>
        <w:t>E</w:t>
      </w:r>
      <w:r w:rsidR="00EC19B0" w:rsidRPr="00CF3764">
        <w:rPr>
          <w:rFonts w:ascii="Times New Roman" w:hAnsi="Times New Roman" w:cs="Times New Roman"/>
        </w:rPr>
        <w:t>n az ortaöğretim (lise ve dengi) en çok</w:t>
      </w:r>
      <w:r w:rsidR="00EC19B0">
        <w:rPr>
          <w:rFonts w:ascii="Times New Roman" w:hAnsi="Times New Roman" w:cs="Times New Roman"/>
        </w:rPr>
        <w:t xml:space="preserve"> lisans mezunu olmak.</w:t>
      </w:r>
      <w:r w:rsidR="00EC19B0" w:rsidRPr="00EC19B0">
        <w:rPr>
          <w:sz w:val="18"/>
          <w:szCs w:val="18"/>
        </w:rPr>
        <w:t xml:space="preserve"> </w:t>
      </w:r>
    </w:p>
    <w:p w:rsidR="00EC19B0" w:rsidRPr="00EC19B0" w:rsidRDefault="00EC19B0" w:rsidP="00643F80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C19B0">
        <w:rPr>
          <w:rFonts w:ascii="Times New Roman" w:hAnsi="Times New Roman" w:cs="Times New Roman"/>
        </w:rPr>
        <w:t xml:space="preserve">Ortaöğretim kurumlarının birinden mezun olmak veya </w:t>
      </w:r>
      <w:r w:rsidR="00643F80" w:rsidRPr="00EC19B0">
        <w:rPr>
          <w:rFonts w:ascii="Times New Roman" w:hAnsi="Times New Roman" w:cs="Times New Roman"/>
        </w:rPr>
        <w:t>ön lisans</w:t>
      </w:r>
      <w:r w:rsidRPr="00EC19B0">
        <w:rPr>
          <w:rFonts w:ascii="Times New Roman" w:hAnsi="Times New Roman" w:cs="Times New Roman"/>
        </w:rPr>
        <w:t xml:space="preserve"> programlarının birinden mezun olmak veya lisans bölümlerinin birinden mezun olmak. B sınıfı, </w:t>
      </w:r>
      <w:r>
        <w:rPr>
          <w:rFonts w:ascii="Times New Roman" w:hAnsi="Times New Roman" w:cs="Times New Roman"/>
        </w:rPr>
        <w:t>C</w:t>
      </w:r>
      <w:r w:rsidRPr="00EC19B0">
        <w:rPr>
          <w:rFonts w:ascii="Times New Roman" w:hAnsi="Times New Roman" w:cs="Times New Roman"/>
        </w:rPr>
        <w:t xml:space="preserve"> sınıfı veya </w:t>
      </w:r>
      <w:r>
        <w:rPr>
          <w:rFonts w:ascii="Times New Roman" w:hAnsi="Times New Roman" w:cs="Times New Roman"/>
        </w:rPr>
        <w:t>D</w:t>
      </w:r>
      <w:r w:rsidRPr="00EC19B0">
        <w:rPr>
          <w:rFonts w:ascii="Times New Roman" w:hAnsi="Times New Roman" w:cs="Times New Roman"/>
        </w:rPr>
        <w:t xml:space="preserve"> sınıfı sürücü belgelerinden (manuel vites) birine sahip olmak. </w:t>
      </w:r>
    </w:p>
    <w:p w:rsidR="00EC19B0" w:rsidRDefault="00EC19B0" w:rsidP="00EC19B0">
      <w:pPr>
        <w:pStyle w:val="Default"/>
        <w:jc w:val="both"/>
        <w:rPr>
          <w:sz w:val="18"/>
          <w:szCs w:val="18"/>
        </w:rPr>
      </w:pPr>
    </w:p>
    <w:p w:rsidR="00EC19B0" w:rsidRPr="00520804" w:rsidRDefault="00EC19B0" w:rsidP="00CF3764">
      <w:pPr>
        <w:pStyle w:val="AralkYok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56"/>
        <w:gridCol w:w="2956"/>
      </w:tblGrid>
      <w:tr w:rsidR="00EC19B0">
        <w:trPr>
          <w:trHeight w:val="639"/>
        </w:trPr>
        <w:tc>
          <w:tcPr>
            <w:tcW w:w="2956" w:type="dxa"/>
          </w:tcPr>
          <w:p w:rsidR="00EC19B0" w:rsidRDefault="00EC19B0">
            <w:pPr>
              <w:pStyle w:val="Default"/>
              <w:rPr>
                <w:sz w:val="18"/>
                <w:szCs w:val="18"/>
              </w:rPr>
            </w:pPr>
          </w:p>
          <w:p w:rsidR="007117D4" w:rsidRDefault="007117D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:rsidR="00EC19B0" w:rsidRDefault="00EC19B0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7E08BC" w:rsidRPr="00520804" w:rsidRDefault="007E08BC" w:rsidP="009141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548"/>
        <w:gridCol w:w="1548"/>
      </w:tblGrid>
      <w:tr w:rsidR="00CF3764" w:rsidTr="00BD2ACA">
        <w:trPr>
          <w:trHeight w:val="310"/>
        </w:trPr>
        <w:tc>
          <w:tcPr>
            <w:tcW w:w="1548" w:type="dxa"/>
          </w:tcPr>
          <w:p w:rsidR="00CF3764" w:rsidRDefault="00CF3764">
            <w:pPr>
              <w:pStyle w:val="Default"/>
              <w:rPr>
                <w:sz w:val="18"/>
                <w:szCs w:val="18"/>
              </w:rPr>
            </w:pPr>
          </w:p>
          <w:p w:rsidR="007117D4" w:rsidRDefault="007117D4">
            <w:pPr>
              <w:pStyle w:val="Default"/>
              <w:rPr>
                <w:sz w:val="18"/>
                <w:szCs w:val="18"/>
              </w:rPr>
            </w:pPr>
          </w:p>
          <w:p w:rsidR="007117D4" w:rsidRDefault="007117D4">
            <w:pPr>
              <w:pStyle w:val="Default"/>
              <w:rPr>
                <w:sz w:val="18"/>
                <w:szCs w:val="18"/>
              </w:rPr>
            </w:pPr>
          </w:p>
          <w:p w:rsidR="007117D4" w:rsidRDefault="007117D4">
            <w:pPr>
              <w:pStyle w:val="Default"/>
              <w:rPr>
                <w:sz w:val="18"/>
                <w:szCs w:val="18"/>
              </w:rPr>
            </w:pPr>
          </w:p>
          <w:p w:rsidR="007117D4" w:rsidRDefault="007117D4">
            <w:pPr>
              <w:pStyle w:val="Default"/>
              <w:rPr>
                <w:sz w:val="18"/>
                <w:szCs w:val="18"/>
              </w:rPr>
            </w:pPr>
          </w:p>
          <w:p w:rsidR="007117D4" w:rsidRDefault="007117D4">
            <w:pPr>
              <w:pStyle w:val="Default"/>
              <w:rPr>
                <w:sz w:val="18"/>
                <w:szCs w:val="18"/>
              </w:rPr>
            </w:pPr>
          </w:p>
          <w:p w:rsidR="007117D4" w:rsidRDefault="007117D4">
            <w:pPr>
              <w:pStyle w:val="Default"/>
              <w:rPr>
                <w:sz w:val="18"/>
                <w:szCs w:val="18"/>
              </w:rPr>
            </w:pPr>
          </w:p>
          <w:p w:rsidR="007117D4" w:rsidRDefault="007117D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CF3764" w:rsidRDefault="00CF376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CF3764" w:rsidRDefault="00CF3764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520804" w:rsidRDefault="00643F80" w:rsidP="00890E6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color w:val="333333"/>
          <w:sz w:val="27"/>
          <w:szCs w:val="27"/>
        </w:rPr>
        <w:t>İş bu i</w:t>
      </w:r>
      <w:r w:rsidR="003D1FA0">
        <w:rPr>
          <w:rStyle w:val="Gl"/>
          <w:color w:val="333333"/>
          <w:sz w:val="27"/>
          <w:szCs w:val="27"/>
        </w:rPr>
        <w:t>lan;</w:t>
      </w:r>
      <w:r w:rsidR="00520804">
        <w:rPr>
          <w:rStyle w:val="Gl"/>
          <w:color w:val="333333"/>
          <w:sz w:val="27"/>
          <w:szCs w:val="27"/>
        </w:rPr>
        <w:t xml:space="preserve"> kura neticesinde yerleşmeye hak kazananlar için tebligat niteliğinde olup, hak sahiplerine ayrıca tebligat yapılmayacaktır.</w:t>
      </w:r>
    </w:p>
    <w:p w:rsidR="00B1351D" w:rsidRDefault="00B1351D" w:rsidP="001B7963">
      <w:pPr>
        <w:pStyle w:val="AralkYok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7117D4" w:rsidRPr="004B5B62" w:rsidRDefault="007117D4" w:rsidP="001B7963">
      <w:pPr>
        <w:pStyle w:val="AralkYok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5491D" w:rsidRPr="004B5B62" w:rsidRDefault="007E08BC" w:rsidP="007E08BC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1- </w:t>
      </w:r>
      <w:r w:rsidR="00933E81">
        <w:rPr>
          <w:rFonts w:ascii="Times New Roman" w:hAnsi="Times New Roman" w:cs="Times New Roman"/>
          <w:sz w:val="24"/>
          <w:szCs w:val="24"/>
        </w:rPr>
        <w:t xml:space="preserve">EK </w:t>
      </w:r>
      <w:r w:rsidR="00933E81" w:rsidRPr="004B5B62">
        <w:rPr>
          <w:rFonts w:ascii="Times New Roman" w:hAnsi="Times New Roman" w:cs="Times New Roman"/>
          <w:sz w:val="24"/>
          <w:szCs w:val="24"/>
        </w:rPr>
        <w:t>Başvuru</w:t>
      </w:r>
      <w:r w:rsidR="0025491D" w:rsidRPr="004B5B62">
        <w:rPr>
          <w:rFonts w:ascii="Times New Roman" w:hAnsi="Times New Roman" w:cs="Times New Roman"/>
          <w:sz w:val="24"/>
          <w:szCs w:val="24"/>
        </w:rPr>
        <w:t xml:space="preserve"> Formu</w:t>
      </w:r>
    </w:p>
    <w:p w:rsidR="003C16E7" w:rsidRDefault="007E08BC" w:rsidP="007E08BC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2-</w:t>
      </w:r>
      <w:r w:rsidR="00621279">
        <w:rPr>
          <w:rFonts w:ascii="Times New Roman" w:hAnsi="Times New Roman" w:cs="Times New Roman"/>
          <w:sz w:val="24"/>
          <w:szCs w:val="24"/>
        </w:rPr>
        <w:t xml:space="preserve"> </w:t>
      </w:r>
      <w:r w:rsidR="00933E81">
        <w:rPr>
          <w:rFonts w:ascii="Times New Roman" w:hAnsi="Times New Roman" w:cs="Times New Roman"/>
          <w:sz w:val="24"/>
          <w:szCs w:val="24"/>
        </w:rPr>
        <w:t xml:space="preserve">EK </w:t>
      </w:r>
      <w:r w:rsidR="003C16E7" w:rsidRPr="004B5B62">
        <w:rPr>
          <w:rFonts w:ascii="Times New Roman" w:hAnsi="Times New Roman" w:cs="Times New Roman"/>
          <w:sz w:val="24"/>
          <w:szCs w:val="24"/>
        </w:rPr>
        <w:t>Mal Bildirim Beyannamesi</w:t>
      </w:r>
    </w:p>
    <w:p w:rsidR="007117D4" w:rsidRPr="004B5B62" w:rsidRDefault="007E08BC" w:rsidP="007117D4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3DE8" w:rsidRPr="004B5B62" w:rsidRDefault="00AA3DE8" w:rsidP="007E08BC">
      <w:pPr>
        <w:pStyle w:val="AralkYok"/>
        <w:ind w:left="1068" w:firstLine="348"/>
        <w:rPr>
          <w:rFonts w:ascii="Times New Roman" w:hAnsi="Times New Roman" w:cs="Times New Roman"/>
          <w:sz w:val="24"/>
          <w:szCs w:val="24"/>
        </w:rPr>
      </w:pPr>
    </w:p>
    <w:sectPr w:rsidR="00AA3DE8" w:rsidRPr="004B5B62" w:rsidSect="00F262B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D7F44222"/>
    <w:lvl w:ilvl="0" w:tplc="FFFFFFFF">
      <w:start w:val="1"/>
      <w:numFmt w:val="lowerLetter"/>
      <w:lvlText w:val="%1-"/>
      <w:lvlJc w:val="left"/>
      <w:pPr>
        <w:ind w:left="10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  <w:rPr>
        <w:b w:val="0"/>
        <w:i w:val="0"/>
        <w:strike w:val="0"/>
        <w:dstrike w:val="0"/>
        <w:u w:val="none"/>
        <w:effect w:val="none"/>
      </w:rPr>
    </w:lvl>
    <w:lvl w:ilvl="2" w:tplc="FFFFFFFF">
      <w:start w:val="1"/>
      <w:numFmt w:val="lowerRoman"/>
      <w:lvlText w:val="%3."/>
      <w:lvlJc w:val="left"/>
      <w:pPr>
        <w:ind w:left="2508" w:hanging="180"/>
      </w:pPr>
      <w:rPr>
        <w:b w:val="0"/>
        <w:i w:val="0"/>
        <w:strike w:val="0"/>
        <w:dstrike w:val="0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ind w:left="3228" w:hanging="360"/>
      </w:pPr>
      <w:rPr>
        <w:b w:val="0"/>
        <w:i w:val="0"/>
        <w:strike w:val="0"/>
        <w:dstrike w:val="0"/>
        <w:u w:val="none"/>
        <w:effect w:val="none"/>
      </w:rPr>
    </w:lvl>
    <w:lvl w:ilvl="4" w:tplc="FFFFFFFF">
      <w:start w:val="1"/>
      <w:numFmt w:val="lowerLetter"/>
      <w:lvlText w:val="%5."/>
      <w:lvlJc w:val="left"/>
      <w:pPr>
        <w:ind w:left="3948" w:hanging="360"/>
      </w:pPr>
      <w:rPr>
        <w:b w:val="0"/>
        <w:i w:val="0"/>
        <w:strike w:val="0"/>
        <w:dstrike w:val="0"/>
        <w:u w:val="none"/>
        <w:effect w:val="none"/>
      </w:rPr>
    </w:lvl>
    <w:lvl w:ilvl="5" w:tplc="FFFFFFFF">
      <w:start w:val="1"/>
      <w:numFmt w:val="lowerRoman"/>
      <w:lvlText w:val="%6."/>
      <w:lvlJc w:val="left"/>
      <w:pPr>
        <w:ind w:left="4668" w:hanging="180"/>
      </w:pPr>
      <w:rPr>
        <w:b w:val="0"/>
        <w:i w:val="0"/>
        <w:strike w:val="0"/>
        <w:dstrike w:val="0"/>
        <w:u w:val="none"/>
        <w:effect w:val="none"/>
      </w:rPr>
    </w:lvl>
    <w:lvl w:ilvl="6" w:tplc="FFFFFFFF">
      <w:start w:val="1"/>
      <w:numFmt w:val="decimal"/>
      <w:lvlText w:val="%7."/>
      <w:lvlJc w:val="left"/>
      <w:pPr>
        <w:ind w:left="5388" w:hanging="360"/>
      </w:pPr>
      <w:rPr>
        <w:b w:val="0"/>
        <w:i w:val="0"/>
        <w:strike w:val="0"/>
        <w:dstrike w:val="0"/>
        <w:u w:val="none"/>
        <w:effect w:val="none"/>
      </w:rPr>
    </w:lvl>
    <w:lvl w:ilvl="7" w:tplc="FFFFFFFF">
      <w:start w:val="1"/>
      <w:numFmt w:val="lowerLetter"/>
      <w:lvlText w:val="%8."/>
      <w:lvlJc w:val="left"/>
      <w:pPr>
        <w:ind w:left="6108" w:hanging="360"/>
      </w:pPr>
      <w:rPr>
        <w:b w:val="0"/>
        <w:i w:val="0"/>
        <w:strike w:val="0"/>
        <w:dstrike w:val="0"/>
        <w:u w:val="none"/>
        <w:effect w:val="none"/>
      </w:rPr>
    </w:lvl>
    <w:lvl w:ilvl="8" w:tplc="FFFFFFFF">
      <w:start w:val="1"/>
      <w:numFmt w:val="lowerRoman"/>
      <w:lvlText w:val="%9."/>
      <w:lvlJc w:val="left"/>
      <w:pPr>
        <w:ind w:left="6828" w:hanging="180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1" w15:restartNumberingAfterBreak="0">
    <w:nsid w:val="0BE639E7"/>
    <w:multiLevelType w:val="multilevel"/>
    <w:tmpl w:val="1BDC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81520"/>
    <w:multiLevelType w:val="multilevel"/>
    <w:tmpl w:val="4F50F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4153FC"/>
    <w:multiLevelType w:val="hybridMultilevel"/>
    <w:tmpl w:val="879C01D6"/>
    <w:lvl w:ilvl="0" w:tplc="D41CB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26118"/>
    <w:multiLevelType w:val="hybridMultilevel"/>
    <w:tmpl w:val="82F8FC56"/>
    <w:lvl w:ilvl="0" w:tplc="1804910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57DF9"/>
    <w:multiLevelType w:val="hybridMultilevel"/>
    <w:tmpl w:val="833E70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02130"/>
    <w:multiLevelType w:val="multilevel"/>
    <w:tmpl w:val="C7F82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EC5929"/>
    <w:multiLevelType w:val="hybridMultilevel"/>
    <w:tmpl w:val="57BE739E"/>
    <w:lvl w:ilvl="0" w:tplc="EFDC940A">
      <w:start w:val="1"/>
      <w:numFmt w:val="lowerLetter"/>
      <w:lvlText w:val="%1)"/>
      <w:lvlJc w:val="left"/>
      <w:pPr>
        <w:ind w:left="1068" w:hanging="360"/>
      </w:pPr>
      <w:rPr>
        <w:i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2249B8"/>
    <w:multiLevelType w:val="hybridMultilevel"/>
    <w:tmpl w:val="DF8EC96E"/>
    <w:lvl w:ilvl="0" w:tplc="69741206">
      <w:start w:val="1"/>
      <w:numFmt w:val="decimal"/>
      <w:lvlText w:val="%1-"/>
      <w:lvlJc w:val="left"/>
      <w:pPr>
        <w:ind w:left="4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D5E5DA2"/>
    <w:multiLevelType w:val="hybridMultilevel"/>
    <w:tmpl w:val="AB30DCDC"/>
    <w:lvl w:ilvl="0" w:tplc="708E5F1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E2ADB"/>
    <w:multiLevelType w:val="multilevel"/>
    <w:tmpl w:val="85DA9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940095"/>
    <w:multiLevelType w:val="hybridMultilevel"/>
    <w:tmpl w:val="B75E2732"/>
    <w:lvl w:ilvl="0" w:tplc="1F1A8CD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A1A45FD"/>
    <w:multiLevelType w:val="hybridMultilevel"/>
    <w:tmpl w:val="909AD6DE"/>
    <w:lvl w:ilvl="0" w:tplc="7E5049AC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CE3492"/>
    <w:multiLevelType w:val="multilevel"/>
    <w:tmpl w:val="1FB6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12"/>
  </w:num>
  <w:num w:numId="10">
    <w:abstractNumId w:val="7"/>
  </w:num>
  <w:num w:numId="11">
    <w:abstractNumId w:val="4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A9B"/>
    <w:rsid w:val="00015AD1"/>
    <w:rsid w:val="00021065"/>
    <w:rsid w:val="00041020"/>
    <w:rsid w:val="000673AE"/>
    <w:rsid w:val="00067942"/>
    <w:rsid w:val="000A4A3A"/>
    <w:rsid w:val="000A5787"/>
    <w:rsid w:val="000B4AA6"/>
    <w:rsid w:val="000B72B3"/>
    <w:rsid w:val="000E2098"/>
    <w:rsid w:val="000F58E4"/>
    <w:rsid w:val="00102DDF"/>
    <w:rsid w:val="00105B84"/>
    <w:rsid w:val="00115693"/>
    <w:rsid w:val="0012374C"/>
    <w:rsid w:val="00123882"/>
    <w:rsid w:val="00155F3F"/>
    <w:rsid w:val="00161C8F"/>
    <w:rsid w:val="001638BF"/>
    <w:rsid w:val="00182141"/>
    <w:rsid w:val="001826C4"/>
    <w:rsid w:val="001877AB"/>
    <w:rsid w:val="001A1878"/>
    <w:rsid w:val="001A4048"/>
    <w:rsid w:val="001A700E"/>
    <w:rsid w:val="001B7963"/>
    <w:rsid w:val="001C072E"/>
    <w:rsid w:val="001F0114"/>
    <w:rsid w:val="001F20AA"/>
    <w:rsid w:val="001F6824"/>
    <w:rsid w:val="001F6D9E"/>
    <w:rsid w:val="00200177"/>
    <w:rsid w:val="00217CEC"/>
    <w:rsid w:val="00236C1B"/>
    <w:rsid w:val="0025491D"/>
    <w:rsid w:val="00266BF8"/>
    <w:rsid w:val="00274C4B"/>
    <w:rsid w:val="00276FDE"/>
    <w:rsid w:val="00281D54"/>
    <w:rsid w:val="00284E0A"/>
    <w:rsid w:val="002A6CDB"/>
    <w:rsid w:val="002B1675"/>
    <w:rsid w:val="002B4FB6"/>
    <w:rsid w:val="002C3058"/>
    <w:rsid w:val="002D7ED7"/>
    <w:rsid w:val="002E1AD2"/>
    <w:rsid w:val="002E6EFD"/>
    <w:rsid w:val="0034691C"/>
    <w:rsid w:val="00360AE9"/>
    <w:rsid w:val="003812EA"/>
    <w:rsid w:val="00383A00"/>
    <w:rsid w:val="00385622"/>
    <w:rsid w:val="003939D2"/>
    <w:rsid w:val="003A74D0"/>
    <w:rsid w:val="003B2CD3"/>
    <w:rsid w:val="003C16E7"/>
    <w:rsid w:val="003D1FA0"/>
    <w:rsid w:val="003D2250"/>
    <w:rsid w:val="003E4FD1"/>
    <w:rsid w:val="00430BE2"/>
    <w:rsid w:val="00434ED8"/>
    <w:rsid w:val="004532F5"/>
    <w:rsid w:val="00455583"/>
    <w:rsid w:val="00456250"/>
    <w:rsid w:val="00491342"/>
    <w:rsid w:val="00493162"/>
    <w:rsid w:val="004933FE"/>
    <w:rsid w:val="00495C4E"/>
    <w:rsid w:val="004973BE"/>
    <w:rsid w:val="004A2710"/>
    <w:rsid w:val="004B1DC3"/>
    <w:rsid w:val="004B5B62"/>
    <w:rsid w:val="004C1B96"/>
    <w:rsid w:val="004E1083"/>
    <w:rsid w:val="004E2828"/>
    <w:rsid w:val="004E73A4"/>
    <w:rsid w:val="00520804"/>
    <w:rsid w:val="005355AF"/>
    <w:rsid w:val="00535D58"/>
    <w:rsid w:val="00535EB5"/>
    <w:rsid w:val="005631C8"/>
    <w:rsid w:val="00566231"/>
    <w:rsid w:val="00567A57"/>
    <w:rsid w:val="005733C8"/>
    <w:rsid w:val="005809FA"/>
    <w:rsid w:val="0058231A"/>
    <w:rsid w:val="00583909"/>
    <w:rsid w:val="00584D9F"/>
    <w:rsid w:val="005A0279"/>
    <w:rsid w:val="005A3B4C"/>
    <w:rsid w:val="005A4C43"/>
    <w:rsid w:val="005C3E9A"/>
    <w:rsid w:val="005D0F8B"/>
    <w:rsid w:val="005E56C8"/>
    <w:rsid w:val="005F40B6"/>
    <w:rsid w:val="005F6D27"/>
    <w:rsid w:val="006068FC"/>
    <w:rsid w:val="006077DB"/>
    <w:rsid w:val="006205A6"/>
    <w:rsid w:val="00621279"/>
    <w:rsid w:val="00640663"/>
    <w:rsid w:val="00641EC3"/>
    <w:rsid w:val="00643F80"/>
    <w:rsid w:val="00662D46"/>
    <w:rsid w:val="00665DBC"/>
    <w:rsid w:val="00680FE4"/>
    <w:rsid w:val="00694AD1"/>
    <w:rsid w:val="006A40F4"/>
    <w:rsid w:val="006C7348"/>
    <w:rsid w:val="006E5750"/>
    <w:rsid w:val="007117D4"/>
    <w:rsid w:val="00722B1E"/>
    <w:rsid w:val="007309F1"/>
    <w:rsid w:val="0074360B"/>
    <w:rsid w:val="00760D63"/>
    <w:rsid w:val="00786F45"/>
    <w:rsid w:val="007C22F4"/>
    <w:rsid w:val="007D4A3D"/>
    <w:rsid w:val="007D511C"/>
    <w:rsid w:val="007E08BC"/>
    <w:rsid w:val="007E3424"/>
    <w:rsid w:val="007E5355"/>
    <w:rsid w:val="0080326C"/>
    <w:rsid w:val="0082096A"/>
    <w:rsid w:val="00822B96"/>
    <w:rsid w:val="00827733"/>
    <w:rsid w:val="008346C0"/>
    <w:rsid w:val="00842713"/>
    <w:rsid w:val="00853646"/>
    <w:rsid w:val="008679C2"/>
    <w:rsid w:val="00877460"/>
    <w:rsid w:val="00880495"/>
    <w:rsid w:val="00885C94"/>
    <w:rsid w:val="00890E66"/>
    <w:rsid w:val="00892075"/>
    <w:rsid w:val="008972EB"/>
    <w:rsid w:val="008C1BE3"/>
    <w:rsid w:val="008C2374"/>
    <w:rsid w:val="009141D5"/>
    <w:rsid w:val="00921D4A"/>
    <w:rsid w:val="009336DA"/>
    <w:rsid w:val="00933E81"/>
    <w:rsid w:val="00945E98"/>
    <w:rsid w:val="00951F0C"/>
    <w:rsid w:val="0095589E"/>
    <w:rsid w:val="00962A40"/>
    <w:rsid w:val="00970BA5"/>
    <w:rsid w:val="009807BC"/>
    <w:rsid w:val="0098330A"/>
    <w:rsid w:val="00991A9B"/>
    <w:rsid w:val="009952C1"/>
    <w:rsid w:val="00995683"/>
    <w:rsid w:val="009C473D"/>
    <w:rsid w:val="009D1434"/>
    <w:rsid w:val="009F022D"/>
    <w:rsid w:val="009F6C08"/>
    <w:rsid w:val="00A22272"/>
    <w:rsid w:val="00A57A6A"/>
    <w:rsid w:val="00A70D0F"/>
    <w:rsid w:val="00A772E0"/>
    <w:rsid w:val="00A97421"/>
    <w:rsid w:val="00AA3DE8"/>
    <w:rsid w:val="00AB7433"/>
    <w:rsid w:val="00AB7C77"/>
    <w:rsid w:val="00AC756B"/>
    <w:rsid w:val="00AD21BB"/>
    <w:rsid w:val="00AE75FE"/>
    <w:rsid w:val="00AF357C"/>
    <w:rsid w:val="00AF4D9D"/>
    <w:rsid w:val="00B03581"/>
    <w:rsid w:val="00B10A93"/>
    <w:rsid w:val="00B1351D"/>
    <w:rsid w:val="00B14A08"/>
    <w:rsid w:val="00B515B2"/>
    <w:rsid w:val="00B73DCD"/>
    <w:rsid w:val="00B91E64"/>
    <w:rsid w:val="00BB0A01"/>
    <w:rsid w:val="00BB7061"/>
    <w:rsid w:val="00BC372C"/>
    <w:rsid w:val="00BD1F6D"/>
    <w:rsid w:val="00BE5ECA"/>
    <w:rsid w:val="00BF313B"/>
    <w:rsid w:val="00C10B4D"/>
    <w:rsid w:val="00C174AA"/>
    <w:rsid w:val="00C26F84"/>
    <w:rsid w:val="00C3516E"/>
    <w:rsid w:val="00C36326"/>
    <w:rsid w:val="00C564A4"/>
    <w:rsid w:val="00C61D6A"/>
    <w:rsid w:val="00C77B11"/>
    <w:rsid w:val="00C93041"/>
    <w:rsid w:val="00CA6D0F"/>
    <w:rsid w:val="00CB10FA"/>
    <w:rsid w:val="00CD6AD0"/>
    <w:rsid w:val="00CF0F96"/>
    <w:rsid w:val="00CF3764"/>
    <w:rsid w:val="00D0081A"/>
    <w:rsid w:val="00D13CC0"/>
    <w:rsid w:val="00D2015E"/>
    <w:rsid w:val="00D33121"/>
    <w:rsid w:val="00D35DBB"/>
    <w:rsid w:val="00D4178F"/>
    <w:rsid w:val="00D45C9F"/>
    <w:rsid w:val="00D55F3F"/>
    <w:rsid w:val="00D5711D"/>
    <w:rsid w:val="00D6244D"/>
    <w:rsid w:val="00D672CE"/>
    <w:rsid w:val="00D82252"/>
    <w:rsid w:val="00DC126D"/>
    <w:rsid w:val="00DC2789"/>
    <w:rsid w:val="00DC46E6"/>
    <w:rsid w:val="00DC5CB8"/>
    <w:rsid w:val="00DD0BB2"/>
    <w:rsid w:val="00DF0E1A"/>
    <w:rsid w:val="00DF485D"/>
    <w:rsid w:val="00E22E75"/>
    <w:rsid w:val="00E502D2"/>
    <w:rsid w:val="00E5098E"/>
    <w:rsid w:val="00EA3039"/>
    <w:rsid w:val="00EB256F"/>
    <w:rsid w:val="00EB6AB4"/>
    <w:rsid w:val="00EC19B0"/>
    <w:rsid w:val="00EF5694"/>
    <w:rsid w:val="00F0393C"/>
    <w:rsid w:val="00F22BD6"/>
    <w:rsid w:val="00F262BC"/>
    <w:rsid w:val="00F26469"/>
    <w:rsid w:val="00F26E9F"/>
    <w:rsid w:val="00F30042"/>
    <w:rsid w:val="00F35991"/>
    <w:rsid w:val="00F4016F"/>
    <w:rsid w:val="00F42988"/>
    <w:rsid w:val="00F44D9F"/>
    <w:rsid w:val="00F5472C"/>
    <w:rsid w:val="00F61A62"/>
    <w:rsid w:val="00F63156"/>
    <w:rsid w:val="00F7619C"/>
    <w:rsid w:val="00F91C38"/>
    <w:rsid w:val="00F94F55"/>
    <w:rsid w:val="00FB521E"/>
    <w:rsid w:val="00FD22D7"/>
    <w:rsid w:val="00FD4AEC"/>
    <w:rsid w:val="00FD5871"/>
    <w:rsid w:val="00FE1E55"/>
    <w:rsid w:val="00FE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C613A-9627-41E3-BC2A-554C671D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564A4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A772E0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A772E0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383A00"/>
    <w:rPr>
      <w:b/>
      <w:bCs/>
    </w:rPr>
  </w:style>
  <w:style w:type="paragraph" w:styleId="ListeParagraf">
    <w:name w:val="List Paragraph"/>
    <w:basedOn w:val="Normal"/>
    <w:uiPriority w:val="34"/>
    <w:qFormat/>
    <w:rsid w:val="005A4C43"/>
    <w:pPr>
      <w:ind w:left="720"/>
      <w:contextualSpacing/>
    </w:pPr>
  </w:style>
  <w:style w:type="character" w:customStyle="1" w:styleId="grame">
    <w:name w:val="grame"/>
    <w:basedOn w:val="VarsaylanParagrafYazTipi"/>
    <w:rsid w:val="004E73A4"/>
  </w:style>
  <w:style w:type="paragraph" w:styleId="BalonMetni">
    <w:name w:val="Balloon Text"/>
    <w:basedOn w:val="Normal"/>
    <w:link w:val="BalonMetniChar"/>
    <w:uiPriority w:val="99"/>
    <w:semiHidden/>
    <w:unhideWhenUsed/>
    <w:rsid w:val="00E50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098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7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1F68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NAZİFE VARLI</dc:creator>
  <cp:keywords/>
  <dc:description/>
  <cp:lastModifiedBy>Bahattin ŞEREMET</cp:lastModifiedBy>
  <cp:revision>2</cp:revision>
  <cp:lastPrinted>2020-05-15T12:35:00Z</cp:lastPrinted>
  <dcterms:created xsi:type="dcterms:W3CDTF">2022-04-12T13:59:00Z</dcterms:created>
  <dcterms:modified xsi:type="dcterms:W3CDTF">2022-04-12T13:59:00Z</dcterms:modified>
</cp:coreProperties>
</file>